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AC5E" w14:textId="5D6785F7" w:rsidR="00A612E3" w:rsidRDefault="007F6706" w:rsidP="00654270">
      <w:pPr>
        <w:jc w:val="both"/>
        <w:rPr>
          <w:i/>
          <w:sz w:val="40"/>
          <w:szCs w:val="44"/>
          <w:lang w:eastAsia="fr-FR"/>
        </w:rPr>
      </w:pPr>
      <w:r>
        <w:rPr>
          <w:i/>
          <w:noProof/>
          <w:sz w:val="40"/>
          <w:szCs w:val="44"/>
          <w:lang w:eastAsia="fr-FR"/>
        </w:rPr>
        <w:drawing>
          <wp:anchor distT="0" distB="0" distL="114935" distR="114935" simplePos="0" relativeHeight="487594496" behindDoc="1" locked="0" layoutInCell="1" allowOverlap="1" wp14:anchorId="46203692" wp14:editId="3E97071F">
            <wp:simplePos x="0" y="0"/>
            <wp:positionH relativeFrom="margin">
              <wp:align>right</wp:align>
            </wp:positionH>
            <wp:positionV relativeFrom="paragraph">
              <wp:posOffset>0</wp:posOffset>
            </wp:positionV>
            <wp:extent cx="1022350" cy="894080"/>
            <wp:effectExtent l="0" t="0" r="6350" b="1270"/>
            <wp:wrapTight wrapText="bothSides">
              <wp:wrapPolygon edited="0">
                <wp:start x="0" y="0"/>
                <wp:lineTo x="0" y="21170"/>
                <wp:lineTo x="21332" y="21170"/>
                <wp:lineTo x="21332" y="0"/>
                <wp:lineTo x="0" y="0"/>
              </wp:wrapPolygon>
            </wp:wrapTight>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8"/>
                    <a:srcRect l="-118" t="-134" r="-118" b="-134"/>
                    <a:stretch>
                      <a:fillRect/>
                    </a:stretch>
                  </pic:blipFill>
                  <pic:spPr bwMode="auto">
                    <a:xfrm>
                      <a:off x="0" y="0"/>
                      <a:ext cx="1022350" cy="89408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487596544" behindDoc="0" locked="0" layoutInCell="1" allowOverlap="1" wp14:anchorId="4F8161CC" wp14:editId="06F5A7A8">
            <wp:simplePos x="0" y="0"/>
            <wp:positionH relativeFrom="margin">
              <wp:align>left</wp:align>
            </wp:positionH>
            <wp:positionV relativeFrom="paragraph">
              <wp:posOffset>0</wp:posOffset>
            </wp:positionV>
            <wp:extent cx="1497330" cy="1073150"/>
            <wp:effectExtent l="0" t="0" r="7620" b="0"/>
            <wp:wrapSquare wrapText="bothSides"/>
            <wp:docPr id="15" name="Image 15"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7330" cy="1073150"/>
                    </a:xfrm>
                    <a:prstGeom prst="rect">
                      <a:avLst/>
                    </a:prstGeom>
                    <a:noFill/>
                    <a:ln>
                      <a:noFill/>
                    </a:ln>
                  </pic:spPr>
                </pic:pic>
              </a:graphicData>
            </a:graphic>
          </wp:anchor>
        </w:drawing>
      </w:r>
      <w:r w:rsidR="00A612E3">
        <w:rPr>
          <w:i/>
          <w:noProof/>
          <w:sz w:val="40"/>
          <w:szCs w:val="44"/>
          <w:lang w:eastAsia="fr-FR"/>
        </w:rPr>
        <w:drawing>
          <wp:anchor distT="0" distB="0" distL="0" distR="0" simplePos="0" relativeHeight="487595520" behindDoc="1" locked="0" layoutInCell="1" allowOverlap="1" wp14:anchorId="405118BF" wp14:editId="022F2936">
            <wp:simplePos x="0" y="0"/>
            <wp:positionH relativeFrom="column">
              <wp:posOffset>2302510</wp:posOffset>
            </wp:positionH>
            <wp:positionV relativeFrom="paragraph">
              <wp:posOffset>-311150</wp:posOffset>
            </wp:positionV>
            <wp:extent cx="1504950" cy="904875"/>
            <wp:effectExtent l="0" t="0" r="0" b="0"/>
            <wp:wrapTight wrapText="largest">
              <wp:wrapPolygon edited="0">
                <wp:start x="0" y="0"/>
                <wp:lineTo x="0" y="21373"/>
                <wp:lineTo x="21327" y="21373"/>
                <wp:lineTo x="21327" y="0"/>
                <wp:lineTo x="0" y="0"/>
              </wp:wrapPolygon>
            </wp:wrapTigh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0"/>
                    <a:stretch>
                      <a:fillRect/>
                    </a:stretch>
                  </pic:blipFill>
                  <pic:spPr bwMode="auto">
                    <a:xfrm>
                      <a:off x="0" y="0"/>
                      <a:ext cx="1504950" cy="904875"/>
                    </a:xfrm>
                    <a:prstGeom prst="rect">
                      <a:avLst/>
                    </a:prstGeom>
                  </pic:spPr>
                </pic:pic>
              </a:graphicData>
            </a:graphic>
          </wp:anchor>
        </w:drawing>
      </w:r>
    </w:p>
    <w:p w14:paraId="4BA31E34" w14:textId="514C9DBC" w:rsidR="00A612E3" w:rsidRDefault="00A612E3" w:rsidP="00654270">
      <w:pPr>
        <w:tabs>
          <w:tab w:val="left" w:pos="7384"/>
        </w:tabs>
        <w:spacing w:line="360" w:lineRule="auto"/>
        <w:jc w:val="both"/>
        <w:rPr>
          <w:i/>
          <w:sz w:val="40"/>
          <w:szCs w:val="44"/>
          <w:lang w:eastAsia="fr-FR"/>
        </w:rPr>
      </w:pPr>
      <w:r>
        <w:rPr>
          <w:i/>
          <w:sz w:val="40"/>
          <w:szCs w:val="44"/>
          <w:lang w:eastAsia="fr-FR"/>
        </w:rPr>
        <w:tab/>
      </w:r>
    </w:p>
    <w:p w14:paraId="4BCA8A94" w14:textId="5E564051" w:rsidR="00A612E3" w:rsidRDefault="00A612E3" w:rsidP="00654270">
      <w:pPr>
        <w:jc w:val="both"/>
        <w:rPr>
          <w:rFonts w:ascii="Marianne" w:hAnsi="Marianne"/>
          <w:b/>
          <w:i/>
          <w:color w:val="0082BB"/>
          <w:sz w:val="40"/>
          <w:szCs w:val="44"/>
          <w:lang w:eastAsia="fr-FR"/>
        </w:rPr>
      </w:pPr>
    </w:p>
    <w:p w14:paraId="2DEE3DA4" w14:textId="77777777" w:rsidR="007F6706" w:rsidRPr="005B2283" w:rsidRDefault="007F6706" w:rsidP="00654270">
      <w:pPr>
        <w:jc w:val="both"/>
        <w:rPr>
          <w:rFonts w:ascii="Marianne" w:hAnsi="Marianne"/>
          <w:b/>
          <w:i/>
          <w:color w:val="0082BB"/>
          <w:sz w:val="40"/>
          <w:szCs w:val="44"/>
          <w:lang w:eastAsia="fr-FR"/>
        </w:rPr>
      </w:pPr>
    </w:p>
    <w:tbl>
      <w:tblPr>
        <w:tblW w:w="7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A612E3" w:rsidRPr="00C65781" w14:paraId="2C3FB4EB" w14:textId="77777777" w:rsidTr="00F3740F">
        <w:trPr>
          <w:trHeight w:val="903"/>
          <w:jc w:val="center"/>
        </w:trPr>
        <w:tc>
          <w:tcPr>
            <w:tcW w:w="7366" w:type="dxa"/>
            <w:shd w:val="clear" w:color="auto" w:fill="auto"/>
            <w:vAlign w:val="center"/>
          </w:tcPr>
          <w:p w14:paraId="343339DD" w14:textId="77777777" w:rsidR="00A612E3" w:rsidRPr="00C65781" w:rsidRDefault="00A612E3">
            <w:pPr>
              <w:snapToGrid w:val="0"/>
              <w:spacing w:line="276" w:lineRule="auto"/>
              <w:jc w:val="center"/>
              <w:rPr>
                <w:rFonts w:ascii="Marianne" w:hAnsi="Marianne"/>
                <w:b/>
                <w:color w:val="0082BB"/>
                <w:sz w:val="32"/>
                <w:szCs w:val="32"/>
              </w:rPr>
            </w:pPr>
            <w:r w:rsidRPr="00C65781">
              <w:rPr>
                <w:rFonts w:ascii="Marianne" w:hAnsi="Marianne"/>
                <w:b/>
                <w:sz w:val="48"/>
                <w:szCs w:val="44"/>
              </w:rPr>
              <w:t>APPEL À PROJETS COLLECTIFS D’AGRICULTEURS 2026</w:t>
            </w:r>
          </w:p>
        </w:tc>
      </w:tr>
    </w:tbl>
    <w:p w14:paraId="230C68D9" w14:textId="77777777" w:rsidR="00A612E3" w:rsidRPr="00C65781" w:rsidRDefault="00A612E3" w:rsidP="00654270">
      <w:pPr>
        <w:spacing w:line="276" w:lineRule="auto"/>
        <w:jc w:val="both"/>
        <w:rPr>
          <w:rFonts w:ascii="Marianne" w:hAnsi="Marianne"/>
          <w:b/>
          <w:smallCaps/>
          <w:color w:val="0082BB"/>
          <w:sz w:val="44"/>
          <w:szCs w:val="40"/>
          <w:lang w:bidi="he-IL"/>
        </w:rPr>
      </w:pPr>
    </w:p>
    <w:p w14:paraId="2E1F1FA1" w14:textId="0DA4DB89" w:rsidR="00A612E3" w:rsidRPr="007263EC" w:rsidRDefault="00A612E3">
      <w:pPr>
        <w:pStyle w:val="Titre"/>
        <w:jc w:val="center"/>
        <w:rPr>
          <w:rFonts w:ascii="Marianne" w:hAnsi="Marianne"/>
          <w:b/>
          <w:color w:val="2E74B5" w:themeColor="accent1" w:themeShade="BF"/>
          <w:sz w:val="20"/>
          <w:lang w:bidi="he-IL"/>
        </w:rPr>
      </w:pPr>
      <w:r w:rsidRPr="007263EC">
        <w:rPr>
          <w:rFonts w:ascii="Marianne" w:hAnsi="Marianne"/>
          <w:b/>
          <w:color w:val="2E74B5" w:themeColor="accent1" w:themeShade="BF"/>
          <w:sz w:val="44"/>
          <w:lang w:bidi="he-IL"/>
        </w:rPr>
        <w:t xml:space="preserve">Accompagner les collectifs d’agriculteurs </w:t>
      </w:r>
      <w:r w:rsidR="001A28F6">
        <w:rPr>
          <w:rFonts w:ascii="Marianne" w:hAnsi="Marianne"/>
          <w:b/>
          <w:color w:val="2E74B5" w:themeColor="accent1" w:themeShade="BF"/>
          <w:sz w:val="44"/>
          <w:lang w:bidi="he-IL"/>
        </w:rPr>
        <w:t>engagés dans la transition agro</w:t>
      </w:r>
      <w:r w:rsidRPr="007263EC">
        <w:rPr>
          <w:rFonts w:ascii="Marianne" w:hAnsi="Marianne"/>
          <w:b/>
          <w:color w:val="2E74B5" w:themeColor="accent1" w:themeShade="BF"/>
          <w:sz w:val="44"/>
          <w:lang w:bidi="he-IL"/>
        </w:rPr>
        <w:t>écologique en Île-de-France</w:t>
      </w:r>
    </w:p>
    <w:p w14:paraId="7B0D324F" w14:textId="77777777" w:rsidR="00A612E3" w:rsidRPr="00C65781" w:rsidRDefault="00A612E3">
      <w:pPr>
        <w:jc w:val="center"/>
        <w:rPr>
          <w:rFonts w:ascii="Marianne" w:hAnsi="Marianne"/>
          <w:b/>
          <w:smallCaps/>
          <w:color w:val="0082BB"/>
          <w:sz w:val="52"/>
          <w:szCs w:val="40"/>
          <w:lang w:bidi="he-IL"/>
        </w:rPr>
      </w:pPr>
    </w:p>
    <w:p w14:paraId="44500433" w14:textId="77777777" w:rsidR="00A612E3" w:rsidRPr="00C65781" w:rsidRDefault="00A612E3">
      <w:pPr>
        <w:jc w:val="center"/>
        <w:rPr>
          <w:rFonts w:ascii="Marianne" w:hAnsi="Marianne"/>
          <w:b/>
          <w:sz w:val="44"/>
          <w:lang w:bidi="he-IL"/>
        </w:rPr>
      </w:pPr>
      <w:r w:rsidRPr="00C65781">
        <w:rPr>
          <w:rFonts w:ascii="Marianne" w:hAnsi="Marianne"/>
          <w:b/>
          <w:sz w:val="44"/>
          <w:lang w:bidi="he-IL"/>
        </w:rPr>
        <w:t>CAHIER DES CHARGES</w:t>
      </w:r>
    </w:p>
    <w:p w14:paraId="4CBDE9F9" w14:textId="1B267AB1" w:rsidR="00A612E3" w:rsidRDefault="00A612E3">
      <w:pPr>
        <w:jc w:val="center"/>
        <w:rPr>
          <w:rFonts w:ascii="Marianne" w:hAnsi="Marianne"/>
          <w:sz w:val="32"/>
          <w:lang w:bidi="he-IL"/>
        </w:rPr>
      </w:pPr>
      <w:r w:rsidRPr="00592402">
        <w:rPr>
          <w:rFonts w:ascii="Marianne" w:hAnsi="Marianne"/>
          <w:color w:val="FF0000"/>
          <w:sz w:val="32"/>
          <w:lang w:bidi="he-IL"/>
        </w:rPr>
        <w:t xml:space="preserve">VOLET </w:t>
      </w:r>
      <w:r>
        <w:rPr>
          <w:rFonts w:ascii="Marianne" w:hAnsi="Marianne"/>
          <w:color w:val="FF0000"/>
          <w:sz w:val="32"/>
          <w:lang w:bidi="he-IL"/>
        </w:rPr>
        <w:t>ANIMATON</w:t>
      </w:r>
      <w:r w:rsidRPr="00592402">
        <w:rPr>
          <w:rFonts w:ascii="Marianne" w:hAnsi="Marianne"/>
          <w:color w:val="FF0000"/>
          <w:sz w:val="32"/>
          <w:lang w:bidi="he-IL"/>
        </w:rPr>
        <w:t xml:space="preserve"> </w:t>
      </w:r>
      <w:r w:rsidRPr="00592402">
        <w:rPr>
          <w:rFonts w:ascii="Marianne" w:hAnsi="Marianne"/>
          <w:sz w:val="32"/>
          <w:lang w:bidi="he-IL"/>
        </w:rPr>
        <w:t>DE</w:t>
      </w:r>
      <w:r w:rsidR="001A28F6">
        <w:rPr>
          <w:rFonts w:ascii="Marianne" w:hAnsi="Marianne"/>
          <w:sz w:val="32"/>
          <w:lang w:bidi="he-IL"/>
        </w:rPr>
        <w:t>S</w:t>
      </w:r>
      <w:r w:rsidRPr="00592402">
        <w:rPr>
          <w:rFonts w:ascii="Marianne" w:hAnsi="Marianne"/>
          <w:sz w:val="32"/>
          <w:lang w:bidi="he-IL"/>
        </w:rPr>
        <w:t xml:space="preserve"> GROUPEMENTS D’INTERET ECONOMIQUE ET ENVIRONNEMENTAL (GIEE)</w:t>
      </w:r>
    </w:p>
    <w:p w14:paraId="19553AAD" w14:textId="77777777" w:rsidR="008D6E06" w:rsidRDefault="008D6E06" w:rsidP="00654270">
      <w:pPr>
        <w:jc w:val="both"/>
        <w:rPr>
          <w:rFonts w:ascii="Marianne" w:hAnsi="Marianne"/>
          <w:sz w:val="32"/>
          <w:lang w:bidi="he-IL"/>
        </w:rPr>
      </w:pPr>
    </w:p>
    <w:p w14:paraId="2CC5E04E" w14:textId="77777777" w:rsidR="00A612E3" w:rsidRPr="00592402" w:rsidRDefault="00A612E3" w:rsidP="00654270">
      <w:pPr>
        <w:jc w:val="both"/>
        <w:rPr>
          <w:rFonts w:ascii="Marianne" w:hAnsi="Marianne" w:cs="Mangal"/>
          <w:sz w:val="32"/>
          <w:szCs w:val="24"/>
          <w:lang w:bidi="he-IL"/>
        </w:rPr>
      </w:pPr>
    </w:p>
    <w:tbl>
      <w:tblPr>
        <w:tblpPr w:leftFromText="141" w:rightFromText="141" w:vertAnchor="text" w:horzAnchor="margin" w:tblpXSpec="center" w:tblpY="49"/>
        <w:tblW w:w="9072" w:type="dxa"/>
        <w:jc w:val="center"/>
        <w:shd w:val="clear" w:color="auto" w:fill="FFFFD9"/>
        <w:tblLayout w:type="fixed"/>
        <w:tblLook w:val="0000" w:firstRow="0" w:lastRow="0" w:firstColumn="0" w:lastColumn="0" w:noHBand="0" w:noVBand="0"/>
      </w:tblPr>
      <w:tblGrid>
        <w:gridCol w:w="9072"/>
      </w:tblGrid>
      <w:tr w:rsidR="00A612E3" w:rsidRPr="00C65781" w14:paraId="3EC5D243" w14:textId="77777777" w:rsidTr="00F3740F">
        <w:trPr>
          <w:trHeight w:val="3119"/>
          <w:jc w:val="center"/>
        </w:trPr>
        <w:tc>
          <w:tcPr>
            <w:tcW w:w="9072" w:type="dxa"/>
            <w:tcBorders>
              <w:top w:val="single" w:sz="4" w:space="0" w:color="auto"/>
              <w:left w:val="single" w:sz="4" w:space="0" w:color="auto"/>
              <w:bottom w:val="single" w:sz="4" w:space="0" w:color="auto"/>
              <w:right w:val="single" w:sz="4" w:space="0" w:color="auto"/>
            </w:tcBorders>
            <w:shd w:val="clear" w:color="auto" w:fill="E5EDFF"/>
          </w:tcPr>
          <w:p w14:paraId="3E3AEAED" w14:textId="3BEE84A1" w:rsidR="00A612E3" w:rsidRPr="00592402" w:rsidRDefault="00A612E3" w:rsidP="00654270">
            <w:pPr>
              <w:spacing w:before="120" w:line="276" w:lineRule="auto"/>
              <w:jc w:val="both"/>
              <w:rPr>
                <w:rFonts w:ascii="Marianne" w:hAnsi="Marianne"/>
                <w:b/>
                <w:color w:val="FF0000"/>
                <w:sz w:val="32"/>
                <w:szCs w:val="32"/>
              </w:rPr>
            </w:pPr>
            <w:r w:rsidRPr="00C65781">
              <w:rPr>
                <w:rFonts w:ascii="Marianne" w:hAnsi="Marianne"/>
                <w:b/>
                <w:sz w:val="32"/>
                <w:szCs w:val="32"/>
              </w:rPr>
              <w:t xml:space="preserve">Date limite de candidature : </w:t>
            </w:r>
            <w:r w:rsidR="00514E04">
              <w:rPr>
                <w:rFonts w:ascii="Marianne" w:hAnsi="Marianne"/>
                <w:b/>
                <w:color w:val="FF0000"/>
                <w:sz w:val="32"/>
                <w:szCs w:val="32"/>
              </w:rPr>
              <w:t>2</w:t>
            </w:r>
            <w:r w:rsidR="00485F69">
              <w:rPr>
                <w:rFonts w:ascii="Marianne" w:hAnsi="Marianne"/>
                <w:b/>
                <w:color w:val="FF0000"/>
                <w:sz w:val="32"/>
                <w:szCs w:val="32"/>
              </w:rPr>
              <w:t>1</w:t>
            </w:r>
            <w:r w:rsidRPr="007263EC">
              <w:rPr>
                <w:rFonts w:ascii="Marianne" w:hAnsi="Marianne"/>
                <w:b/>
                <w:color w:val="FF0000"/>
                <w:sz w:val="32"/>
                <w:szCs w:val="32"/>
              </w:rPr>
              <w:t>/0</w:t>
            </w:r>
            <w:r w:rsidR="00485F69">
              <w:rPr>
                <w:rFonts w:ascii="Marianne" w:hAnsi="Marianne"/>
                <w:b/>
                <w:color w:val="FF0000"/>
                <w:sz w:val="32"/>
                <w:szCs w:val="32"/>
              </w:rPr>
              <w:t>8</w:t>
            </w:r>
            <w:r w:rsidRPr="007263EC">
              <w:rPr>
                <w:rFonts w:ascii="Marianne" w:hAnsi="Marianne"/>
                <w:b/>
                <w:color w:val="FF0000"/>
                <w:sz w:val="32"/>
                <w:szCs w:val="32"/>
              </w:rPr>
              <w:t>/2026</w:t>
            </w:r>
          </w:p>
          <w:p w14:paraId="755350B9" w14:textId="77777777" w:rsidR="00A612E3" w:rsidRPr="005B2283" w:rsidRDefault="00A612E3" w:rsidP="00654270">
            <w:pPr>
              <w:ind w:left="709"/>
              <w:jc w:val="both"/>
              <w:rPr>
                <w:rFonts w:ascii="Marianne" w:hAnsi="Marianne"/>
                <w:i/>
                <w:color w:val="0082BB"/>
                <w:sz w:val="20"/>
                <w:szCs w:val="32"/>
              </w:rPr>
            </w:pPr>
            <w:r w:rsidRPr="005B2283">
              <w:rPr>
                <w:rFonts w:ascii="Marianne" w:hAnsi="Marianne"/>
                <w:i/>
                <w:color w:val="0082BB"/>
                <w:sz w:val="20"/>
                <w:szCs w:val="32"/>
              </w:rPr>
              <w:t xml:space="preserve">Sous format </w:t>
            </w:r>
            <w:proofErr w:type="gramStart"/>
            <w:r w:rsidRPr="005B2283">
              <w:rPr>
                <w:rFonts w:ascii="Marianne" w:hAnsi="Marianne"/>
                <w:i/>
                <w:color w:val="0082BB"/>
                <w:sz w:val="20"/>
                <w:szCs w:val="32"/>
              </w:rPr>
              <w:t>papier:</w:t>
            </w:r>
            <w:proofErr w:type="gramEnd"/>
          </w:p>
          <w:p w14:paraId="184CC61E" w14:textId="77777777" w:rsidR="00A612E3" w:rsidRPr="00290E06" w:rsidRDefault="00A612E3" w:rsidP="00654270">
            <w:pPr>
              <w:spacing w:line="252" w:lineRule="exact"/>
              <w:jc w:val="both"/>
              <w:rPr>
                <w:rFonts w:ascii="Marianne" w:hAnsi="Marianne"/>
                <w:sz w:val="20"/>
              </w:rPr>
            </w:pPr>
            <w:r>
              <w:rPr>
                <w:rFonts w:ascii="Marianne" w:hAnsi="Marianne"/>
                <w:sz w:val="20"/>
              </w:rPr>
              <w:t xml:space="preserve">              </w:t>
            </w:r>
            <w:r w:rsidRPr="00290E06">
              <w:rPr>
                <w:rFonts w:ascii="Marianne" w:hAnsi="Marianne"/>
                <w:sz w:val="20"/>
              </w:rPr>
              <w:t>A</w:t>
            </w:r>
            <w:r>
              <w:rPr>
                <w:rFonts w:ascii="Marianne" w:hAnsi="Marianne"/>
                <w:sz w:val="20"/>
              </w:rPr>
              <w:t xml:space="preserve"> l’attention de Florian von </w:t>
            </w:r>
            <w:proofErr w:type="spellStart"/>
            <w:r>
              <w:rPr>
                <w:rFonts w:ascii="Marianne" w:hAnsi="Marianne"/>
                <w:sz w:val="20"/>
              </w:rPr>
              <w:t>Kerssenbrock</w:t>
            </w:r>
            <w:proofErr w:type="spellEnd"/>
          </w:p>
          <w:p w14:paraId="54591895" w14:textId="77777777" w:rsidR="00A612E3" w:rsidRPr="00290E06" w:rsidRDefault="00A612E3" w:rsidP="00654270">
            <w:pPr>
              <w:spacing w:line="252" w:lineRule="exact"/>
              <w:ind w:left="771"/>
              <w:jc w:val="both"/>
              <w:rPr>
                <w:rFonts w:ascii="Marianne" w:hAnsi="Marianne"/>
                <w:sz w:val="20"/>
              </w:rPr>
            </w:pPr>
            <w:r w:rsidRPr="00290E06">
              <w:rPr>
                <w:rFonts w:ascii="Marianne" w:hAnsi="Marianne"/>
                <w:sz w:val="20"/>
              </w:rPr>
              <w:t>DRAAF-SREA</w:t>
            </w:r>
          </w:p>
          <w:p w14:paraId="7910E1FE" w14:textId="77777777" w:rsidR="00A612E3" w:rsidRPr="00290E06" w:rsidRDefault="00A612E3" w:rsidP="00654270">
            <w:pPr>
              <w:spacing w:line="252" w:lineRule="exact"/>
              <w:ind w:left="771"/>
              <w:jc w:val="both"/>
              <w:rPr>
                <w:rFonts w:ascii="Marianne" w:hAnsi="Marianne"/>
                <w:sz w:val="20"/>
              </w:rPr>
            </w:pPr>
            <w:r w:rsidRPr="00426376">
              <w:rPr>
                <w:rFonts w:ascii="Marianne" w:hAnsi="Marianne"/>
                <w:sz w:val="20"/>
              </w:rPr>
              <w:t>Le Ponant</w:t>
            </w:r>
            <w:r>
              <w:rPr>
                <w:rFonts w:ascii="Marianne" w:hAnsi="Marianne"/>
                <w:sz w:val="20"/>
              </w:rPr>
              <w:t>, 5 rue Leblanc</w:t>
            </w:r>
          </w:p>
          <w:p w14:paraId="17BAD39F" w14:textId="77777777" w:rsidR="00A612E3" w:rsidRPr="00290E06" w:rsidRDefault="00A612E3" w:rsidP="00654270">
            <w:pPr>
              <w:spacing w:line="252" w:lineRule="exact"/>
              <w:ind w:left="771"/>
              <w:jc w:val="both"/>
              <w:rPr>
                <w:rFonts w:ascii="Marianne" w:hAnsi="Marianne"/>
                <w:sz w:val="20"/>
              </w:rPr>
            </w:pPr>
            <w:r>
              <w:rPr>
                <w:rFonts w:ascii="Marianne" w:hAnsi="Marianne"/>
                <w:sz w:val="20"/>
              </w:rPr>
              <w:t>75911 PARIS CEDEX 15</w:t>
            </w:r>
          </w:p>
          <w:p w14:paraId="75554876" w14:textId="77777777" w:rsidR="00A612E3" w:rsidRPr="005B2283" w:rsidRDefault="00A612E3" w:rsidP="00654270">
            <w:pPr>
              <w:jc w:val="both"/>
              <w:rPr>
                <w:rFonts w:ascii="Marianne" w:hAnsi="Marianne"/>
                <w:szCs w:val="32"/>
              </w:rPr>
            </w:pPr>
          </w:p>
          <w:p w14:paraId="63C9BE91" w14:textId="77777777" w:rsidR="00A612E3" w:rsidRPr="005B2283" w:rsidRDefault="00A612E3" w:rsidP="00654270">
            <w:pPr>
              <w:ind w:left="709"/>
              <w:jc w:val="both"/>
              <w:rPr>
                <w:rFonts w:ascii="Marianne" w:hAnsi="Marianne"/>
                <w:i/>
                <w:color w:val="0082BB"/>
                <w:sz w:val="20"/>
                <w:szCs w:val="32"/>
              </w:rPr>
            </w:pPr>
            <w:r w:rsidRPr="005B2283">
              <w:rPr>
                <w:rFonts w:ascii="Marianne" w:hAnsi="Marianne"/>
                <w:i/>
                <w:color w:val="0082BB"/>
                <w:sz w:val="20"/>
                <w:szCs w:val="32"/>
              </w:rPr>
              <w:t xml:space="preserve">Et sous format </w:t>
            </w:r>
            <w:proofErr w:type="gramStart"/>
            <w:r w:rsidRPr="005B2283">
              <w:rPr>
                <w:rFonts w:ascii="Marianne" w:hAnsi="Marianne"/>
                <w:i/>
                <w:color w:val="0082BB"/>
                <w:sz w:val="20"/>
                <w:szCs w:val="32"/>
              </w:rPr>
              <w:t>électronique:</w:t>
            </w:r>
            <w:proofErr w:type="gramEnd"/>
            <w:r w:rsidRPr="005B2283">
              <w:rPr>
                <w:rFonts w:ascii="Marianne" w:hAnsi="Marianne"/>
                <w:i/>
                <w:color w:val="0082BB"/>
                <w:sz w:val="20"/>
                <w:szCs w:val="32"/>
              </w:rPr>
              <w:t xml:space="preserve"> </w:t>
            </w:r>
          </w:p>
          <w:p w14:paraId="4DA0A980" w14:textId="77777777" w:rsidR="00A612E3" w:rsidRPr="005A537D" w:rsidRDefault="00485F69" w:rsidP="00654270">
            <w:pPr>
              <w:pStyle w:val="Corpsdetexte"/>
              <w:ind w:left="709"/>
              <w:jc w:val="both"/>
              <w:rPr>
                <w:rStyle w:val="LienInternet"/>
                <w:rFonts w:ascii="Marianne" w:hAnsi="Marianne"/>
                <w:i/>
                <w:iCs/>
                <w:sz w:val="22"/>
                <w:szCs w:val="32"/>
              </w:rPr>
            </w:pPr>
            <w:hyperlink r:id="rId11">
              <w:r w:rsidR="00A612E3" w:rsidRPr="005A537D">
                <w:rPr>
                  <w:rStyle w:val="LienInternet"/>
                  <w:rFonts w:ascii="Marianne" w:hAnsi="Marianne"/>
                  <w:i/>
                  <w:iCs/>
                  <w:szCs w:val="32"/>
                </w:rPr>
                <w:t>srea.draaf-ile-de-france@agriculture.gouv.fr</w:t>
              </w:r>
            </w:hyperlink>
            <w:r w:rsidR="00A612E3" w:rsidRPr="005A537D">
              <w:rPr>
                <w:rStyle w:val="LienInternet"/>
                <w:rFonts w:ascii="Marianne" w:hAnsi="Marianne"/>
                <w:i/>
                <w:iCs/>
                <w:szCs w:val="32"/>
              </w:rPr>
              <w:br/>
            </w:r>
            <w:r w:rsidR="00A612E3" w:rsidRPr="005A537D">
              <w:rPr>
                <w:rFonts w:ascii="Marianne" w:hAnsi="Marianne"/>
                <w:i/>
                <w:color w:val="0082BB"/>
              </w:rPr>
              <w:t>en copie</w:t>
            </w:r>
            <w:r w:rsidR="00A612E3" w:rsidRPr="005A537D">
              <w:rPr>
                <w:rFonts w:ascii="Calibri" w:hAnsi="Calibri" w:cs="Calibri"/>
                <w:i/>
                <w:color w:val="0082BB"/>
              </w:rPr>
              <w:t> </w:t>
            </w:r>
            <w:r w:rsidR="00A612E3" w:rsidRPr="005A537D">
              <w:rPr>
                <w:rFonts w:ascii="Marianne" w:hAnsi="Marianne"/>
                <w:i/>
                <w:color w:val="0082BB"/>
              </w:rPr>
              <w:t>:</w:t>
            </w:r>
          </w:p>
          <w:p w14:paraId="279371C3" w14:textId="77777777" w:rsidR="00A612E3" w:rsidRPr="00926267" w:rsidRDefault="00A612E3" w:rsidP="00654270">
            <w:pPr>
              <w:pStyle w:val="Corpsdetexte"/>
              <w:ind w:left="709"/>
              <w:jc w:val="both"/>
              <w:rPr>
                <w:rStyle w:val="LienInternet"/>
                <w:rFonts w:ascii="Marianne" w:hAnsi="Marianne"/>
                <w:i/>
                <w:iCs/>
                <w:szCs w:val="32"/>
              </w:rPr>
            </w:pPr>
            <w:r w:rsidRPr="00926267">
              <w:rPr>
                <w:rStyle w:val="LienInternet"/>
                <w:rFonts w:ascii="Marianne" w:hAnsi="Marianne"/>
                <w:i/>
                <w:iCs/>
                <w:szCs w:val="32"/>
              </w:rPr>
              <w:t>florian.von-kerssenbrock@agriculture.gouv.fr</w:t>
            </w:r>
          </w:p>
          <w:p w14:paraId="5E800CA5" w14:textId="526C16CD" w:rsidR="00A612E3" w:rsidRDefault="00485F69" w:rsidP="00654270">
            <w:pPr>
              <w:pStyle w:val="Corpsdetexte"/>
              <w:ind w:left="709"/>
              <w:jc w:val="both"/>
              <w:rPr>
                <w:rStyle w:val="LienInternet"/>
                <w:rFonts w:ascii="Marianne" w:hAnsi="Marianne"/>
                <w:i/>
                <w:iCs/>
                <w:szCs w:val="32"/>
              </w:rPr>
            </w:pPr>
            <w:hyperlink r:id="rId12" w:history="1">
              <w:r w:rsidR="001A28F6" w:rsidRPr="00D11EFC">
                <w:rPr>
                  <w:rStyle w:val="Lienhypertexte"/>
                  <w:rFonts w:ascii="Marianne" w:hAnsi="Marianne"/>
                  <w:i/>
                  <w:iCs/>
                  <w:szCs w:val="32"/>
                </w:rPr>
                <w:t>mathilde.rimbert@agriculture.gouv.fr</w:t>
              </w:r>
            </w:hyperlink>
          </w:p>
          <w:p w14:paraId="5CA6FD6E" w14:textId="1DE45DB6" w:rsidR="001A28F6" w:rsidRPr="005B2283" w:rsidRDefault="001A28F6" w:rsidP="00654270">
            <w:pPr>
              <w:pStyle w:val="Corpsdetexte"/>
              <w:ind w:left="709"/>
              <w:jc w:val="both"/>
              <w:rPr>
                <w:rStyle w:val="LienInternet"/>
                <w:rFonts w:ascii="Marianne" w:hAnsi="Marianne"/>
                <w:sz w:val="22"/>
                <w:szCs w:val="32"/>
              </w:rPr>
            </w:pPr>
            <w:r>
              <w:rPr>
                <w:rStyle w:val="LienInternet"/>
                <w:rFonts w:ascii="Marianne" w:hAnsi="Marianne"/>
                <w:i/>
                <w:iCs/>
                <w:szCs w:val="32"/>
              </w:rPr>
              <w:t>delphine.grasmick@agriculture.gouv.fr</w:t>
            </w:r>
          </w:p>
          <w:p w14:paraId="717208BB" w14:textId="77777777" w:rsidR="00A612E3" w:rsidRPr="00C65781" w:rsidRDefault="00A612E3" w:rsidP="00654270">
            <w:pPr>
              <w:spacing w:line="276" w:lineRule="auto"/>
              <w:ind w:left="709"/>
              <w:jc w:val="both"/>
              <w:rPr>
                <w:rFonts w:ascii="Marianne" w:hAnsi="Marianne"/>
                <w:bCs/>
                <w:i/>
                <w:iCs/>
                <w:color w:val="0000FF"/>
                <w:u w:val="single"/>
              </w:rPr>
            </w:pPr>
          </w:p>
        </w:tc>
      </w:tr>
    </w:tbl>
    <w:p w14:paraId="58C3CF54" w14:textId="77777777" w:rsidR="00AF0579" w:rsidRPr="00290E06" w:rsidRDefault="00AF0579" w:rsidP="00654270">
      <w:pPr>
        <w:jc w:val="both"/>
        <w:rPr>
          <w:rFonts w:ascii="Marianne" w:hAnsi="Marianne"/>
          <w:sz w:val="18"/>
        </w:rPr>
        <w:sectPr w:rsidR="00AF0579" w:rsidRPr="00290E06" w:rsidSect="00654270">
          <w:headerReference w:type="default" r:id="rId13"/>
          <w:footerReference w:type="default" r:id="rId14"/>
          <w:type w:val="continuous"/>
          <w:pgSz w:w="11920" w:h="16850"/>
          <w:pgMar w:top="1440" w:right="1080" w:bottom="1440" w:left="1080" w:header="717" w:footer="718" w:gutter="0"/>
          <w:pgNumType w:start="1"/>
          <w:cols w:space="720"/>
          <w:titlePg/>
          <w:docGrid w:linePitch="299"/>
        </w:sectPr>
      </w:pPr>
    </w:p>
    <w:p w14:paraId="6AF5A2C1" w14:textId="77777777" w:rsidR="00AF0579" w:rsidRPr="00290E06" w:rsidRDefault="00AF0579" w:rsidP="00654270">
      <w:pPr>
        <w:pStyle w:val="Corpsdetexte"/>
        <w:jc w:val="both"/>
        <w:rPr>
          <w:rFonts w:ascii="Marianne" w:hAnsi="Marianne"/>
          <w:i/>
        </w:rPr>
      </w:pPr>
    </w:p>
    <w:p w14:paraId="223CC293" w14:textId="77777777" w:rsidR="00AF0579" w:rsidRPr="00290E06" w:rsidRDefault="00AF0579" w:rsidP="00654270">
      <w:pPr>
        <w:pStyle w:val="Corpsdetexte"/>
        <w:jc w:val="both"/>
        <w:rPr>
          <w:rFonts w:ascii="Marianne" w:hAnsi="Marianne"/>
          <w:b/>
          <w:sz w:val="36"/>
        </w:rPr>
      </w:pPr>
    </w:p>
    <w:sdt>
      <w:sdtPr>
        <w:id w:val="2123721054"/>
        <w:docPartObj>
          <w:docPartGallery w:val="Table of Contents"/>
          <w:docPartUnique/>
        </w:docPartObj>
      </w:sdtPr>
      <w:sdtEndPr>
        <w:rPr>
          <w:b/>
          <w:bCs/>
        </w:rPr>
      </w:sdtEndPr>
      <w:sdtContent>
        <w:p w14:paraId="62759A0E" w14:textId="613F6BDF" w:rsidR="008D6E06" w:rsidRPr="00290E06" w:rsidRDefault="008D6E06" w:rsidP="00654270">
          <w:pPr>
            <w:spacing w:before="89"/>
            <w:ind w:left="301"/>
            <w:jc w:val="both"/>
            <w:rPr>
              <w:rFonts w:ascii="Marianne" w:hAnsi="Marianne"/>
              <w:b/>
              <w:sz w:val="32"/>
            </w:rPr>
          </w:pPr>
          <w:r w:rsidRPr="00290E06">
            <w:rPr>
              <w:rFonts w:ascii="Marianne" w:hAnsi="Marianne"/>
              <w:b/>
              <w:sz w:val="32"/>
            </w:rPr>
            <w:t>Table des matières</w:t>
          </w:r>
        </w:p>
        <w:p w14:paraId="072227A1" w14:textId="58CB0AF5" w:rsidR="008D6E06" w:rsidRDefault="008D6E06" w:rsidP="00654270">
          <w:pPr>
            <w:spacing w:before="89"/>
            <w:ind w:left="301"/>
            <w:jc w:val="both"/>
          </w:pPr>
        </w:p>
        <w:p w14:paraId="52429350" w14:textId="275CBB12"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r>
            <w:fldChar w:fldCharType="begin"/>
          </w:r>
          <w:r>
            <w:instrText xml:space="preserve"> TOC \o "1-3" \h \z \u </w:instrText>
          </w:r>
          <w:r>
            <w:fldChar w:fldCharType="separate"/>
          </w:r>
          <w:hyperlink w:anchor="_Toc226991717" w:history="1">
            <w:r w:rsidRPr="008D6E06">
              <w:rPr>
                <w:rStyle w:val="Lienhypertexte"/>
                <w:rFonts w:ascii="Marianne" w:hAnsi="Marianne" w:cs="Mangal"/>
                <w:noProof/>
              </w:rPr>
              <w:t>1.</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Contexte et enjeux</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_Toc226991717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3</w:t>
            </w:r>
            <w:r w:rsidRPr="00654270">
              <w:rPr>
                <w:rFonts w:ascii="Marianne" w:hAnsi="Marianne"/>
                <w:noProof/>
                <w:webHidden/>
              </w:rPr>
              <w:fldChar w:fldCharType="end"/>
            </w:r>
          </w:hyperlink>
        </w:p>
        <w:p w14:paraId="5F1A51FB" w14:textId="2B815CF5" w:rsidR="008D6E06" w:rsidRPr="00654270" w:rsidRDefault="00485F69"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18" w:history="1">
            <w:r w:rsidR="008D6E06" w:rsidRPr="008D6E06">
              <w:rPr>
                <w:rStyle w:val="Lienhypertexte"/>
                <w:rFonts w:ascii="Marianne" w:hAnsi="Marianne" w:cs="Mangal"/>
                <w:noProof/>
              </w:rPr>
              <w:t>2.</w:t>
            </w:r>
            <w:r w:rsidR="008D6E06" w:rsidRPr="00654270">
              <w:rPr>
                <w:rFonts w:ascii="Marianne" w:eastAsiaTheme="minorEastAsia" w:hAnsi="Marianne" w:cstheme="minorBidi"/>
                <w:noProof/>
                <w:sz w:val="22"/>
                <w:szCs w:val="22"/>
                <w:lang w:eastAsia="fr-FR"/>
              </w:rPr>
              <w:tab/>
            </w:r>
            <w:r w:rsidR="008D6E06" w:rsidRPr="008D6E06">
              <w:rPr>
                <w:rStyle w:val="Lienhypertexte"/>
                <w:rFonts w:ascii="Marianne" w:hAnsi="Marianne"/>
                <w:noProof/>
              </w:rPr>
              <w:t>Candidats, actions et dépenses éligibles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_Toc226991718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3</w:t>
            </w:r>
            <w:r w:rsidR="008D6E06" w:rsidRPr="00654270">
              <w:rPr>
                <w:rFonts w:ascii="Marianne" w:hAnsi="Marianne"/>
                <w:noProof/>
                <w:webHidden/>
              </w:rPr>
              <w:fldChar w:fldCharType="end"/>
            </w:r>
          </w:hyperlink>
        </w:p>
        <w:p w14:paraId="0FC7F5EF" w14:textId="1CD7FE6B" w:rsidR="008D6E06" w:rsidRPr="00654270" w:rsidRDefault="00485F69" w:rsidP="00654270">
          <w:pPr>
            <w:pStyle w:val="TM3"/>
            <w:tabs>
              <w:tab w:val="left" w:pos="1064"/>
              <w:tab w:val="right" w:leader="dot" w:pos="9970"/>
            </w:tabs>
            <w:jc w:val="both"/>
            <w:rPr>
              <w:rFonts w:ascii="Marianne" w:eastAsiaTheme="minorEastAsia" w:hAnsi="Marianne" w:cstheme="minorBidi"/>
              <w:noProof/>
              <w:lang w:eastAsia="fr-FR"/>
            </w:rPr>
          </w:pPr>
          <w:hyperlink w:anchor="_Toc226991719" w:history="1">
            <w:r w:rsidR="008D6E06" w:rsidRPr="00654270">
              <w:rPr>
                <w:rStyle w:val="Lienhypertexte"/>
                <w:rFonts w:ascii="Marianne" w:hAnsi="Marianne"/>
                <w:noProof/>
                <w:spacing w:val="-2"/>
              </w:rPr>
              <w:t>2.1</w:t>
            </w:r>
            <w:r w:rsidR="008D6E06" w:rsidRPr="00654270">
              <w:rPr>
                <w:rFonts w:ascii="Marianne" w:eastAsiaTheme="minorEastAsia" w:hAnsi="Marianne" w:cstheme="minorBidi"/>
                <w:noProof/>
                <w:lang w:eastAsia="fr-FR"/>
              </w:rPr>
              <w:tab/>
            </w:r>
            <w:r w:rsidR="008D6E06" w:rsidRPr="008D6E06">
              <w:rPr>
                <w:rStyle w:val="Lienhypertexte"/>
                <w:rFonts w:ascii="Marianne" w:hAnsi="Marianne"/>
                <w:noProof/>
              </w:rPr>
              <w:t>Candidats éligibles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_Toc226991719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3</w:t>
            </w:r>
            <w:r w:rsidR="008D6E06" w:rsidRPr="00654270">
              <w:rPr>
                <w:rFonts w:ascii="Marianne" w:hAnsi="Marianne"/>
                <w:noProof/>
                <w:webHidden/>
              </w:rPr>
              <w:fldChar w:fldCharType="end"/>
            </w:r>
          </w:hyperlink>
        </w:p>
        <w:p w14:paraId="05328CF2" w14:textId="2548196D" w:rsidR="008D6E06" w:rsidRPr="00654270" w:rsidRDefault="00485F69" w:rsidP="00654270">
          <w:pPr>
            <w:pStyle w:val="TM3"/>
            <w:tabs>
              <w:tab w:val="left" w:pos="1064"/>
              <w:tab w:val="right" w:leader="dot" w:pos="9970"/>
            </w:tabs>
            <w:jc w:val="both"/>
            <w:rPr>
              <w:rFonts w:ascii="Marianne" w:eastAsiaTheme="minorEastAsia" w:hAnsi="Marianne" w:cstheme="minorBidi"/>
              <w:noProof/>
              <w:lang w:eastAsia="fr-FR"/>
            </w:rPr>
          </w:pPr>
          <w:hyperlink w:anchor="_Toc226991720" w:history="1">
            <w:r w:rsidR="008D6E06" w:rsidRPr="00654270">
              <w:rPr>
                <w:rStyle w:val="Lienhypertexte"/>
                <w:rFonts w:ascii="Marianne" w:hAnsi="Marianne"/>
                <w:noProof/>
                <w:spacing w:val="-2"/>
              </w:rPr>
              <w:t>2.2</w:t>
            </w:r>
            <w:r w:rsidR="008D6E06" w:rsidRPr="00654270">
              <w:rPr>
                <w:rFonts w:ascii="Marianne" w:eastAsiaTheme="minorEastAsia" w:hAnsi="Marianne" w:cstheme="minorBidi"/>
                <w:noProof/>
                <w:lang w:eastAsia="fr-FR"/>
              </w:rPr>
              <w:tab/>
            </w:r>
            <w:r w:rsidR="008D6E06" w:rsidRPr="008D6E06">
              <w:rPr>
                <w:rStyle w:val="Lienhypertexte"/>
                <w:rFonts w:ascii="Marianne" w:hAnsi="Marianne"/>
                <w:noProof/>
              </w:rPr>
              <w:t>Actions et dépenses</w:t>
            </w:r>
            <w:r w:rsidR="008D6E06" w:rsidRPr="008D6E06">
              <w:rPr>
                <w:rStyle w:val="Lienhypertexte"/>
                <w:rFonts w:ascii="Marianne" w:hAnsi="Marianne"/>
                <w:noProof/>
                <w:spacing w:val="1"/>
              </w:rPr>
              <w:t xml:space="preserve"> </w:t>
            </w:r>
            <w:r w:rsidR="008D6E06" w:rsidRPr="008D6E06">
              <w:rPr>
                <w:rStyle w:val="Lienhypertexte"/>
                <w:rFonts w:ascii="Marianne" w:hAnsi="Marianne"/>
                <w:noProof/>
              </w:rPr>
              <w:t>éligibles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_Toc226991720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3</w:t>
            </w:r>
            <w:r w:rsidR="008D6E06" w:rsidRPr="00654270">
              <w:rPr>
                <w:rFonts w:ascii="Marianne" w:hAnsi="Marianne"/>
                <w:noProof/>
                <w:webHidden/>
              </w:rPr>
              <w:fldChar w:fldCharType="end"/>
            </w:r>
          </w:hyperlink>
        </w:p>
        <w:p w14:paraId="7F55DF73" w14:textId="5A043A2C" w:rsidR="008D6E06" w:rsidRPr="00654270" w:rsidRDefault="00485F69"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1" w:history="1">
            <w:r w:rsidR="008D6E06" w:rsidRPr="008D6E06">
              <w:rPr>
                <w:rStyle w:val="Lienhypertexte"/>
                <w:rFonts w:ascii="Marianne" w:hAnsi="Marianne" w:cs="Mangal"/>
                <w:noProof/>
              </w:rPr>
              <w:t>3.</w:t>
            </w:r>
            <w:r w:rsidR="008D6E06" w:rsidRPr="00654270">
              <w:rPr>
                <w:rFonts w:ascii="Marianne" w:eastAsiaTheme="minorEastAsia" w:hAnsi="Marianne" w:cstheme="minorBidi"/>
                <w:noProof/>
                <w:sz w:val="22"/>
                <w:szCs w:val="22"/>
                <w:lang w:eastAsia="fr-FR"/>
              </w:rPr>
              <w:tab/>
            </w:r>
            <w:r w:rsidR="008D6E06" w:rsidRPr="008D6E06">
              <w:rPr>
                <w:rStyle w:val="Lienhypertexte"/>
                <w:rFonts w:ascii="Marianne" w:hAnsi="Marianne"/>
                <w:noProof/>
              </w:rPr>
              <w:t>Composition du dossier de demande d’aide</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_Toc226991721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6</w:t>
            </w:r>
            <w:r w:rsidR="008D6E06" w:rsidRPr="00654270">
              <w:rPr>
                <w:rFonts w:ascii="Marianne" w:hAnsi="Marianne"/>
                <w:noProof/>
                <w:webHidden/>
              </w:rPr>
              <w:fldChar w:fldCharType="end"/>
            </w:r>
          </w:hyperlink>
        </w:p>
        <w:p w14:paraId="1C6A402E" w14:textId="6F388013" w:rsidR="008D6E06" w:rsidRPr="00654270" w:rsidRDefault="00485F69"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2" w:history="1">
            <w:r w:rsidR="008D6E06" w:rsidRPr="008D6E06">
              <w:rPr>
                <w:rStyle w:val="Lienhypertexte"/>
                <w:rFonts w:ascii="Marianne" w:hAnsi="Marianne" w:cs="Mangal"/>
                <w:noProof/>
              </w:rPr>
              <w:t>4.</w:t>
            </w:r>
            <w:r w:rsidR="008D6E06" w:rsidRPr="00654270">
              <w:rPr>
                <w:rFonts w:ascii="Marianne" w:eastAsiaTheme="minorEastAsia" w:hAnsi="Marianne" w:cstheme="minorBidi"/>
                <w:noProof/>
                <w:sz w:val="22"/>
                <w:szCs w:val="22"/>
                <w:lang w:eastAsia="fr-FR"/>
              </w:rPr>
              <w:tab/>
            </w:r>
            <w:r w:rsidR="008D6E06" w:rsidRPr="008D6E06">
              <w:rPr>
                <w:rStyle w:val="Lienhypertexte"/>
                <w:rFonts w:ascii="Marianne" w:hAnsi="Marianne"/>
                <w:noProof/>
              </w:rPr>
              <w:t>Modalités de dépôt des candidatures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_Toc226991722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6</w:t>
            </w:r>
            <w:r w:rsidR="008D6E06" w:rsidRPr="00654270">
              <w:rPr>
                <w:rFonts w:ascii="Marianne" w:hAnsi="Marianne"/>
                <w:noProof/>
                <w:webHidden/>
              </w:rPr>
              <w:fldChar w:fldCharType="end"/>
            </w:r>
          </w:hyperlink>
        </w:p>
        <w:p w14:paraId="332CF2DD" w14:textId="65964DCA" w:rsidR="008D6E06" w:rsidRPr="00654270" w:rsidRDefault="00485F69"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3" w:history="1">
            <w:r w:rsidR="008D6E06" w:rsidRPr="008D6E06">
              <w:rPr>
                <w:rStyle w:val="Lienhypertexte"/>
                <w:rFonts w:ascii="Marianne" w:hAnsi="Marianne" w:cs="Mangal"/>
                <w:noProof/>
              </w:rPr>
              <w:t>5.</w:t>
            </w:r>
            <w:r w:rsidR="008D6E06" w:rsidRPr="00654270">
              <w:rPr>
                <w:rFonts w:ascii="Marianne" w:eastAsiaTheme="minorEastAsia" w:hAnsi="Marianne" w:cstheme="minorBidi"/>
                <w:noProof/>
                <w:sz w:val="22"/>
                <w:szCs w:val="22"/>
                <w:lang w:eastAsia="fr-FR"/>
              </w:rPr>
              <w:tab/>
            </w:r>
            <w:r w:rsidR="008D6E06" w:rsidRPr="008D6E06">
              <w:rPr>
                <w:rStyle w:val="Lienhypertexte"/>
                <w:rFonts w:ascii="Marianne" w:hAnsi="Marianne"/>
                <w:noProof/>
              </w:rPr>
              <w:t>Critères de sélection des candidatures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_Toc226991723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7</w:t>
            </w:r>
            <w:r w:rsidR="008D6E06" w:rsidRPr="00654270">
              <w:rPr>
                <w:rFonts w:ascii="Marianne" w:hAnsi="Marianne"/>
                <w:noProof/>
                <w:webHidden/>
              </w:rPr>
              <w:fldChar w:fldCharType="end"/>
            </w:r>
          </w:hyperlink>
        </w:p>
        <w:p w14:paraId="5E6DCD11" w14:textId="52332602" w:rsidR="008D6E06" w:rsidRPr="00654270" w:rsidRDefault="00485F69"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4" w:history="1">
            <w:r w:rsidR="008D6E06" w:rsidRPr="008D6E06">
              <w:rPr>
                <w:rStyle w:val="Lienhypertexte"/>
                <w:rFonts w:ascii="Marianne" w:hAnsi="Marianne" w:cs="Mangal"/>
                <w:noProof/>
              </w:rPr>
              <w:t>6.</w:t>
            </w:r>
            <w:r w:rsidR="008D6E06" w:rsidRPr="00654270">
              <w:rPr>
                <w:rFonts w:ascii="Marianne" w:eastAsiaTheme="minorEastAsia" w:hAnsi="Marianne" w:cstheme="minorBidi"/>
                <w:noProof/>
                <w:sz w:val="22"/>
                <w:szCs w:val="22"/>
                <w:lang w:eastAsia="fr-FR"/>
              </w:rPr>
              <w:tab/>
            </w:r>
            <w:r w:rsidR="008D6E06" w:rsidRPr="008D6E06">
              <w:rPr>
                <w:rStyle w:val="Lienhypertexte"/>
                <w:rFonts w:ascii="Marianne" w:hAnsi="Marianne"/>
                <w:noProof/>
              </w:rPr>
              <w:t>Procédure régionale d’instruction et de sélection des candidatures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_Toc226991724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7</w:t>
            </w:r>
            <w:r w:rsidR="008D6E06" w:rsidRPr="00654270">
              <w:rPr>
                <w:rFonts w:ascii="Marianne" w:hAnsi="Marianne"/>
                <w:noProof/>
                <w:webHidden/>
              </w:rPr>
              <w:fldChar w:fldCharType="end"/>
            </w:r>
          </w:hyperlink>
        </w:p>
        <w:p w14:paraId="3560FBA3" w14:textId="0F45FC96" w:rsidR="008D6E06" w:rsidRPr="00654270" w:rsidRDefault="00485F69"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5" w:history="1">
            <w:r w:rsidR="008D6E06" w:rsidRPr="008D6E06">
              <w:rPr>
                <w:rStyle w:val="Lienhypertexte"/>
                <w:rFonts w:ascii="Marianne" w:hAnsi="Marianne" w:cs="Mangal"/>
                <w:noProof/>
              </w:rPr>
              <w:t>7.</w:t>
            </w:r>
            <w:r w:rsidR="008D6E06" w:rsidRPr="00654270">
              <w:rPr>
                <w:rFonts w:ascii="Marianne" w:eastAsiaTheme="minorEastAsia" w:hAnsi="Marianne" w:cstheme="minorBidi"/>
                <w:noProof/>
                <w:sz w:val="22"/>
                <w:szCs w:val="22"/>
                <w:lang w:eastAsia="fr-FR"/>
              </w:rPr>
              <w:tab/>
            </w:r>
            <w:r w:rsidR="008D6E06" w:rsidRPr="008D6E06">
              <w:rPr>
                <w:rStyle w:val="Lienhypertexte"/>
                <w:rFonts w:ascii="Marianne" w:hAnsi="Marianne"/>
                <w:noProof/>
              </w:rPr>
              <w:t>Procédure de suivi des actions d’animation et d’appui technique financées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_Toc226991725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8</w:t>
            </w:r>
            <w:r w:rsidR="008D6E06" w:rsidRPr="00654270">
              <w:rPr>
                <w:rFonts w:ascii="Marianne" w:hAnsi="Marianne"/>
                <w:noProof/>
                <w:webHidden/>
              </w:rPr>
              <w:fldChar w:fldCharType="end"/>
            </w:r>
          </w:hyperlink>
        </w:p>
        <w:p w14:paraId="64A27CB8" w14:textId="0AF7C283" w:rsidR="008D6E06" w:rsidRDefault="00485F69" w:rsidP="00654270">
          <w:pPr>
            <w:pStyle w:val="TM1"/>
            <w:tabs>
              <w:tab w:val="left" w:pos="1064"/>
              <w:tab w:val="right" w:leader="dot" w:pos="9970"/>
            </w:tabs>
            <w:jc w:val="both"/>
            <w:rPr>
              <w:rFonts w:asciiTheme="minorHAnsi" w:eastAsiaTheme="minorEastAsia" w:hAnsiTheme="minorHAnsi" w:cstheme="minorBidi"/>
              <w:noProof/>
              <w:sz w:val="22"/>
              <w:szCs w:val="22"/>
              <w:lang w:eastAsia="fr-FR"/>
            </w:rPr>
          </w:pPr>
          <w:hyperlink w:anchor="_Toc226991726" w:history="1">
            <w:r w:rsidR="008D6E06" w:rsidRPr="008D6E06">
              <w:rPr>
                <w:rStyle w:val="Lienhypertexte"/>
                <w:rFonts w:ascii="Marianne" w:hAnsi="Marianne" w:cs="Mangal"/>
                <w:noProof/>
              </w:rPr>
              <w:t>8.</w:t>
            </w:r>
            <w:r w:rsidR="008D6E06" w:rsidRPr="00654270">
              <w:rPr>
                <w:rFonts w:ascii="Marianne" w:eastAsiaTheme="minorEastAsia" w:hAnsi="Marianne" w:cstheme="minorBidi"/>
                <w:noProof/>
                <w:sz w:val="22"/>
                <w:szCs w:val="22"/>
                <w:lang w:eastAsia="fr-FR"/>
              </w:rPr>
              <w:tab/>
            </w:r>
            <w:r w:rsidR="008D6E06" w:rsidRPr="008D6E06">
              <w:rPr>
                <w:rStyle w:val="Lienhypertexte"/>
                <w:rFonts w:ascii="Marianne" w:hAnsi="Marianne"/>
                <w:noProof/>
              </w:rPr>
              <w:t>Contacts</w:t>
            </w:r>
            <w:r w:rsidR="008D6E06" w:rsidRPr="00654270">
              <w:rPr>
                <w:rFonts w:ascii="Marianne" w:hAnsi="Marianne"/>
                <w:noProof/>
                <w:webHidden/>
              </w:rPr>
              <w:tab/>
            </w:r>
            <w:r w:rsidR="008D6E06" w:rsidRPr="00654270">
              <w:rPr>
                <w:rFonts w:ascii="Marianne" w:hAnsi="Marianne"/>
                <w:noProof/>
                <w:webHidden/>
              </w:rPr>
              <w:fldChar w:fldCharType="begin"/>
            </w:r>
            <w:r w:rsidR="008D6E06" w:rsidRPr="00654270">
              <w:rPr>
                <w:rFonts w:ascii="Marianne" w:hAnsi="Marianne"/>
                <w:noProof/>
                <w:webHidden/>
              </w:rPr>
              <w:instrText xml:space="preserve"> PAGEREF _Toc226991726 \h </w:instrText>
            </w:r>
            <w:r w:rsidR="008D6E06" w:rsidRPr="00654270">
              <w:rPr>
                <w:rFonts w:ascii="Marianne" w:hAnsi="Marianne"/>
                <w:noProof/>
                <w:webHidden/>
              </w:rPr>
            </w:r>
            <w:r w:rsidR="008D6E06" w:rsidRPr="00654270">
              <w:rPr>
                <w:rFonts w:ascii="Marianne" w:hAnsi="Marianne"/>
                <w:noProof/>
                <w:webHidden/>
              </w:rPr>
              <w:fldChar w:fldCharType="separate"/>
            </w:r>
            <w:r w:rsidR="00605C1E">
              <w:rPr>
                <w:rFonts w:ascii="Marianne" w:hAnsi="Marianne"/>
                <w:noProof/>
                <w:webHidden/>
              </w:rPr>
              <w:t>9</w:t>
            </w:r>
            <w:r w:rsidR="008D6E06" w:rsidRPr="00654270">
              <w:rPr>
                <w:rFonts w:ascii="Marianne" w:hAnsi="Marianne"/>
                <w:noProof/>
                <w:webHidden/>
              </w:rPr>
              <w:fldChar w:fldCharType="end"/>
            </w:r>
          </w:hyperlink>
        </w:p>
        <w:p w14:paraId="4456F107" w14:textId="50B9FA8E" w:rsidR="008D6E06" w:rsidRDefault="008D6E06" w:rsidP="00654270">
          <w:pPr>
            <w:jc w:val="both"/>
          </w:pPr>
          <w:r>
            <w:rPr>
              <w:b/>
              <w:bCs/>
            </w:rPr>
            <w:fldChar w:fldCharType="end"/>
          </w:r>
        </w:p>
      </w:sdtContent>
    </w:sdt>
    <w:p w14:paraId="75D6689C" w14:textId="6565D2D0" w:rsidR="00C458A6" w:rsidRDefault="00C458A6" w:rsidP="00654270">
      <w:pPr>
        <w:jc w:val="both"/>
        <w:rPr>
          <w:rFonts w:ascii="Marianne" w:hAnsi="Marianne"/>
        </w:rPr>
      </w:pPr>
    </w:p>
    <w:p w14:paraId="68149F57" w14:textId="77777777" w:rsidR="00C458A6" w:rsidRPr="00C458A6" w:rsidRDefault="00C458A6" w:rsidP="00654270">
      <w:pPr>
        <w:jc w:val="both"/>
        <w:rPr>
          <w:rFonts w:ascii="Marianne" w:hAnsi="Marianne"/>
        </w:rPr>
      </w:pPr>
    </w:p>
    <w:p w14:paraId="5EF627A2" w14:textId="77777777" w:rsidR="00C458A6" w:rsidRPr="00C458A6" w:rsidRDefault="00C458A6" w:rsidP="00654270">
      <w:pPr>
        <w:jc w:val="both"/>
        <w:rPr>
          <w:rFonts w:ascii="Marianne" w:hAnsi="Marianne"/>
        </w:rPr>
      </w:pPr>
    </w:p>
    <w:p w14:paraId="467357A5" w14:textId="2BA38546" w:rsidR="00C458A6" w:rsidRPr="00654270" w:rsidRDefault="00C458A6" w:rsidP="00654270">
      <w:pPr>
        <w:tabs>
          <w:tab w:val="right" w:pos="8820"/>
        </w:tabs>
        <w:jc w:val="both"/>
        <w:rPr>
          <w:rFonts w:ascii="Marianne" w:hAnsi="Marianne"/>
          <w:b/>
          <w:sz w:val="32"/>
          <w:szCs w:val="44"/>
        </w:rPr>
      </w:pPr>
      <w:r w:rsidRPr="00654270">
        <w:rPr>
          <w:rFonts w:ascii="Marianne" w:hAnsi="Marianne"/>
          <w:b/>
          <w:sz w:val="32"/>
          <w:szCs w:val="44"/>
        </w:rPr>
        <w:t>Fichiers Annexes</w:t>
      </w:r>
    </w:p>
    <w:p w14:paraId="51F6263D" w14:textId="77777777" w:rsidR="00C458A6" w:rsidRPr="00FA14E9" w:rsidRDefault="00C458A6" w:rsidP="00654270">
      <w:pPr>
        <w:tabs>
          <w:tab w:val="right" w:pos="8820"/>
        </w:tabs>
        <w:jc w:val="both"/>
        <w:rPr>
          <w:rFonts w:ascii="Marianne" w:hAnsi="Marianne"/>
        </w:rPr>
      </w:pPr>
    </w:p>
    <w:p w14:paraId="6B25CF12" w14:textId="70C9FCEA" w:rsidR="00C458A6" w:rsidRPr="00FA14E9" w:rsidRDefault="00C458A6" w:rsidP="00654270">
      <w:pPr>
        <w:pStyle w:val="Paragraphedeliste"/>
        <w:numPr>
          <w:ilvl w:val="0"/>
          <w:numId w:val="7"/>
        </w:numPr>
        <w:tabs>
          <w:tab w:val="right" w:pos="8820"/>
        </w:tabs>
        <w:autoSpaceDE/>
        <w:autoSpaceDN/>
        <w:contextualSpacing/>
        <w:jc w:val="both"/>
        <w:rPr>
          <w:rFonts w:ascii="Marianne" w:eastAsia="Wingdings" w:hAnsi="Marianne" w:cs="Wingdings"/>
          <w:color w:val="3333FF"/>
        </w:rPr>
      </w:pPr>
      <w:r>
        <w:rPr>
          <w:rFonts w:ascii="Marianne" w:eastAsia="Wingdings" w:hAnsi="Marianne" w:cs="Wingdings"/>
          <w:color w:val="3333FF"/>
        </w:rPr>
        <w:t>AAP-GIEE-</w:t>
      </w:r>
      <w:proofErr w:type="spellStart"/>
      <w:r>
        <w:rPr>
          <w:rFonts w:ascii="Marianne" w:eastAsia="Wingdings" w:hAnsi="Marianne" w:cs="Wingdings"/>
          <w:color w:val="3333FF"/>
        </w:rPr>
        <w:t>Annimation_</w:t>
      </w:r>
      <w:r w:rsidRPr="00FA14E9">
        <w:rPr>
          <w:rFonts w:ascii="Marianne" w:eastAsia="Wingdings" w:hAnsi="Marianne" w:cs="Wingdings"/>
          <w:color w:val="3333FF"/>
        </w:rPr>
        <w:t>Formulaire</w:t>
      </w:r>
      <w:proofErr w:type="spellEnd"/>
    </w:p>
    <w:p w14:paraId="17F11B17" w14:textId="77777777" w:rsidR="00C458A6" w:rsidRPr="00654270" w:rsidRDefault="00C458A6" w:rsidP="00654270">
      <w:pPr>
        <w:pStyle w:val="Paragraphedeliste"/>
        <w:numPr>
          <w:ilvl w:val="0"/>
          <w:numId w:val="7"/>
        </w:numPr>
        <w:tabs>
          <w:tab w:val="right" w:pos="8820"/>
        </w:tabs>
        <w:autoSpaceDE/>
        <w:autoSpaceDN/>
        <w:contextualSpacing/>
        <w:jc w:val="both"/>
        <w:rPr>
          <w:rFonts w:ascii="Marianne" w:eastAsia="SimSun" w:hAnsi="Marianne" w:cs="Mangal"/>
          <w:color w:val="3333FF"/>
        </w:rPr>
      </w:pPr>
      <w:r w:rsidRPr="00FA14E9">
        <w:rPr>
          <w:rFonts w:ascii="Marianne" w:eastAsia="Wingdings" w:hAnsi="Marianne" w:cs="Wingdings"/>
          <w:color w:val="3333FF"/>
        </w:rPr>
        <w:t>AAPGIEE-</w:t>
      </w:r>
      <w:proofErr w:type="spellStart"/>
      <w:r w:rsidRPr="00FA14E9">
        <w:rPr>
          <w:rFonts w:ascii="Marianne" w:eastAsia="Wingdings" w:hAnsi="Marianne" w:cs="Wingdings"/>
          <w:color w:val="3333FF"/>
        </w:rPr>
        <w:t>CollectifAgri</w:t>
      </w:r>
      <w:proofErr w:type="spellEnd"/>
    </w:p>
    <w:p w14:paraId="2085EFC9" w14:textId="31B8C1D7" w:rsidR="00C458A6" w:rsidRPr="00654270" w:rsidRDefault="00C458A6" w:rsidP="00654270">
      <w:pPr>
        <w:pStyle w:val="Paragraphedeliste"/>
        <w:numPr>
          <w:ilvl w:val="0"/>
          <w:numId w:val="7"/>
        </w:numPr>
        <w:tabs>
          <w:tab w:val="right" w:pos="8820"/>
        </w:tabs>
        <w:autoSpaceDE/>
        <w:autoSpaceDN/>
        <w:contextualSpacing/>
        <w:jc w:val="both"/>
        <w:rPr>
          <w:rFonts w:ascii="Marianne" w:eastAsia="SimSun" w:hAnsi="Marianne" w:cs="Mangal"/>
          <w:color w:val="3333FF"/>
        </w:rPr>
      </w:pPr>
      <w:proofErr w:type="spellStart"/>
      <w:r w:rsidRPr="00654270">
        <w:rPr>
          <w:rFonts w:ascii="Marianne" w:eastAsia="Wingdings" w:hAnsi="Marianne" w:cs="Wingdings"/>
          <w:color w:val="3333FF"/>
        </w:rPr>
        <w:t>AAPGIEE_tableau_budget_detaille</w:t>
      </w:r>
      <w:proofErr w:type="spellEnd"/>
    </w:p>
    <w:p w14:paraId="4D4CC2B8" w14:textId="77777777" w:rsidR="00C458A6" w:rsidRDefault="00C458A6">
      <w:pPr>
        <w:jc w:val="both"/>
        <w:rPr>
          <w:rFonts w:ascii="Marianne" w:hAnsi="Marianne"/>
          <w:b/>
          <w:bCs/>
          <w:szCs w:val="26"/>
        </w:rPr>
      </w:pPr>
    </w:p>
    <w:p w14:paraId="3C8AC8A6" w14:textId="5039007D" w:rsidR="00C458A6" w:rsidRPr="00C458A6" w:rsidRDefault="00C458A6" w:rsidP="00654270">
      <w:pPr>
        <w:tabs>
          <w:tab w:val="left" w:pos="1050"/>
        </w:tabs>
        <w:jc w:val="both"/>
        <w:rPr>
          <w:rFonts w:ascii="Marianne" w:hAnsi="Marianne"/>
        </w:rPr>
      </w:pPr>
    </w:p>
    <w:p w14:paraId="520870F3" w14:textId="77777777" w:rsidR="00A612E3" w:rsidRPr="00654270" w:rsidRDefault="00A612E3">
      <w:pPr>
        <w:jc w:val="both"/>
        <w:rPr>
          <w:rFonts w:ascii="Marianne" w:hAnsi="Marianne"/>
          <w:b/>
          <w:bCs/>
          <w:sz w:val="32"/>
          <w:szCs w:val="26"/>
        </w:rPr>
      </w:pPr>
      <w:r w:rsidRPr="00654270">
        <w:rPr>
          <w:rFonts w:ascii="Marianne" w:hAnsi="Marianne"/>
          <w:b/>
          <w:bCs/>
          <w:sz w:val="32"/>
          <w:szCs w:val="26"/>
        </w:rPr>
        <w:t>Contacts</w:t>
      </w:r>
    </w:p>
    <w:p w14:paraId="28E1F35E" w14:textId="77777777" w:rsidR="00A612E3" w:rsidRDefault="00A612E3" w:rsidP="00654270">
      <w:pPr>
        <w:pStyle w:val="Corpsdetexte"/>
        <w:jc w:val="both"/>
        <w:rPr>
          <w:rFonts w:ascii="Marianne" w:hAnsi="Marianne"/>
          <w:sz w:val="22"/>
          <w:lang w:bidi="he-IL"/>
        </w:rPr>
      </w:pPr>
    </w:p>
    <w:p w14:paraId="7F4235DC" w14:textId="77777777" w:rsidR="00A612E3" w:rsidRDefault="00A612E3" w:rsidP="00654270">
      <w:pPr>
        <w:pStyle w:val="Corpsdetexte"/>
        <w:jc w:val="both"/>
        <w:rPr>
          <w:rFonts w:ascii="Marianne" w:hAnsi="Marianne"/>
          <w:sz w:val="22"/>
        </w:rPr>
      </w:pPr>
      <w:r w:rsidRPr="00E501DA">
        <w:rPr>
          <w:rFonts w:ascii="Marianne" w:hAnsi="Marianne"/>
          <w:sz w:val="22"/>
        </w:rPr>
        <w:t>Florian VON KERSSENBROCK</w:t>
      </w:r>
      <w:r>
        <w:rPr>
          <w:rFonts w:ascii="Marianne" w:hAnsi="Marianne"/>
          <w:sz w:val="22"/>
        </w:rPr>
        <w:t>,</w:t>
      </w:r>
      <w:r w:rsidRPr="00E501DA">
        <w:rPr>
          <w:rFonts w:ascii="Marianne" w:hAnsi="Marianne"/>
          <w:sz w:val="22"/>
        </w:rPr>
        <w:t xml:space="preserve"> </w:t>
      </w:r>
    </w:p>
    <w:p w14:paraId="2A193B86" w14:textId="77777777" w:rsidR="00A612E3" w:rsidRDefault="00485F69" w:rsidP="00654270">
      <w:pPr>
        <w:pStyle w:val="Corpsdetexte"/>
        <w:jc w:val="both"/>
        <w:rPr>
          <w:rFonts w:ascii="Marianne" w:hAnsi="Marianne"/>
          <w:sz w:val="22"/>
        </w:rPr>
      </w:pPr>
      <w:hyperlink r:id="rId15" w:history="1">
        <w:r w:rsidR="00A612E3" w:rsidRPr="00ED7454">
          <w:rPr>
            <w:rStyle w:val="Lienhypertexte"/>
            <w:rFonts w:ascii="Marianne" w:hAnsi="Marianne"/>
            <w:sz w:val="22"/>
          </w:rPr>
          <w:t>florian.von-kerssenbrock@agriculture.gouv.fr</w:t>
        </w:r>
      </w:hyperlink>
      <w:r w:rsidR="00A612E3">
        <w:rPr>
          <w:rFonts w:ascii="Marianne" w:hAnsi="Marianne"/>
          <w:sz w:val="22"/>
        </w:rPr>
        <w:t>,</w:t>
      </w:r>
    </w:p>
    <w:p w14:paraId="250D4E3C" w14:textId="77777777" w:rsidR="00A612E3" w:rsidRPr="00E501DA" w:rsidRDefault="00A612E3" w:rsidP="00654270">
      <w:pPr>
        <w:pStyle w:val="Corpsdetexte"/>
        <w:jc w:val="both"/>
        <w:rPr>
          <w:rFonts w:ascii="Marianne" w:hAnsi="Marianne"/>
          <w:sz w:val="22"/>
        </w:rPr>
      </w:pPr>
      <w:r w:rsidRPr="00E501DA">
        <w:rPr>
          <w:rFonts w:ascii="Marianne" w:hAnsi="Marianne"/>
          <w:sz w:val="22"/>
        </w:rPr>
        <w:t>07 61 27 14 29</w:t>
      </w:r>
    </w:p>
    <w:p w14:paraId="0A7F2360" w14:textId="74BCC808" w:rsidR="00A612E3" w:rsidRDefault="00A612E3">
      <w:pPr>
        <w:jc w:val="both"/>
        <w:rPr>
          <w:rFonts w:ascii="Marianne" w:hAnsi="Marianne"/>
          <w:b/>
          <w:bCs/>
          <w:szCs w:val="26"/>
        </w:rPr>
      </w:pPr>
    </w:p>
    <w:p w14:paraId="0952C78E" w14:textId="1D22434A" w:rsidR="001A28F6" w:rsidRPr="00654270" w:rsidRDefault="001A28F6">
      <w:pPr>
        <w:jc w:val="both"/>
        <w:rPr>
          <w:rFonts w:ascii="Marianne" w:hAnsi="Marianne"/>
          <w:szCs w:val="20"/>
        </w:rPr>
      </w:pPr>
      <w:r w:rsidRPr="00654270">
        <w:rPr>
          <w:rFonts w:ascii="Marianne" w:hAnsi="Marianne"/>
          <w:szCs w:val="20"/>
        </w:rPr>
        <w:t>Delphine GRASMICK</w:t>
      </w:r>
    </w:p>
    <w:p w14:paraId="467C3357" w14:textId="0290DC9F" w:rsidR="001A28F6" w:rsidRPr="00654270" w:rsidRDefault="001A28F6">
      <w:pPr>
        <w:jc w:val="both"/>
        <w:rPr>
          <w:rStyle w:val="Lienhypertexte"/>
          <w:rFonts w:ascii="Marianne" w:hAnsi="Marianne"/>
          <w:szCs w:val="20"/>
        </w:rPr>
      </w:pPr>
      <w:r w:rsidRPr="00654270">
        <w:rPr>
          <w:rStyle w:val="Lienhypertexte"/>
          <w:rFonts w:ascii="Marianne" w:hAnsi="Marianne"/>
          <w:szCs w:val="20"/>
        </w:rPr>
        <w:t>delphine.grasmick@agriculture.gouv.fr</w:t>
      </w:r>
    </w:p>
    <w:p w14:paraId="5C7D68E6" w14:textId="77777777" w:rsidR="00A612E3" w:rsidRDefault="00A612E3">
      <w:pPr>
        <w:jc w:val="both"/>
        <w:rPr>
          <w:rFonts w:ascii="Marianne" w:hAnsi="Marianne"/>
          <w:b/>
          <w:bCs/>
          <w:szCs w:val="26"/>
        </w:rPr>
      </w:pPr>
    </w:p>
    <w:p w14:paraId="4A7CC99B" w14:textId="77777777" w:rsidR="00A612E3" w:rsidRPr="00654270" w:rsidRDefault="00A612E3">
      <w:pPr>
        <w:jc w:val="both"/>
        <w:rPr>
          <w:rFonts w:ascii="Marianne" w:hAnsi="Marianne"/>
          <w:b/>
          <w:bCs/>
          <w:sz w:val="32"/>
          <w:szCs w:val="26"/>
        </w:rPr>
      </w:pPr>
      <w:r w:rsidRPr="00654270">
        <w:rPr>
          <w:rFonts w:ascii="Marianne" w:hAnsi="Marianne"/>
          <w:b/>
          <w:bCs/>
          <w:sz w:val="32"/>
          <w:szCs w:val="26"/>
        </w:rPr>
        <w:t>Préambule</w:t>
      </w:r>
    </w:p>
    <w:p w14:paraId="304F0DD6" w14:textId="77777777" w:rsidR="00A612E3" w:rsidRDefault="00A612E3">
      <w:pPr>
        <w:jc w:val="both"/>
        <w:rPr>
          <w:rFonts w:ascii="Marianne" w:hAnsi="Marianne"/>
          <w:b/>
          <w:bCs/>
          <w:sz w:val="28"/>
          <w:szCs w:val="26"/>
        </w:rPr>
      </w:pPr>
    </w:p>
    <w:p w14:paraId="63D28C01" w14:textId="48EB7BB1" w:rsidR="00A612E3" w:rsidRDefault="00A612E3">
      <w:pPr>
        <w:spacing w:line="276" w:lineRule="auto"/>
        <w:jc w:val="both"/>
        <w:rPr>
          <w:rFonts w:ascii="Marianne" w:hAnsi="Marianne"/>
          <w:bCs/>
          <w:sz w:val="20"/>
          <w:szCs w:val="26"/>
        </w:rPr>
      </w:pPr>
      <w:r w:rsidRPr="00B700BB">
        <w:rPr>
          <w:rFonts w:ascii="Marianne" w:hAnsi="Marianne"/>
          <w:bCs/>
          <w:sz w:val="20"/>
          <w:szCs w:val="26"/>
        </w:rPr>
        <w:t xml:space="preserve">L’objectif de ce volet de l’appel à projets est </w:t>
      </w:r>
      <w:r>
        <w:rPr>
          <w:rFonts w:ascii="Marianne" w:hAnsi="Marianne"/>
          <w:b/>
          <w:bCs/>
          <w:sz w:val="20"/>
          <w:szCs w:val="26"/>
        </w:rPr>
        <w:t>d’accompagner les</w:t>
      </w:r>
      <w:r w:rsidRPr="00592402">
        <w:rPr>
          <w:rFonts w:ascii="Marianne" w:hAnsi="Marianne"/>
          <w:b/>
          <w:bCs/>
          <w:sz w:val="20"/>
          <w:szCs w:val="26"/>
        </w:rPr>
        <w:t xml:space="preserve"> Groupements d’Intérêt Economique et Environnemental (GIEE) </w:t>
      </w:r>
      <w:r w:rsidRPr="00B700BB">
        <w:rPr>
          <w:rFonts w:ascii="Marianne" w:hAnsi="Marianne"/>
          <w:bCs/>
          <w:sz w:val="20"/>
          <w:szCs w:val="26"/>
        </w:rPr>
        <w:t xml:space="preserve">déjà </w:t>
      </w:r>
      <w:r w:rsidR="00482FB8">
        <w:rPr>
          <w:rFonts w:ascii="Marianne" w:hAnsi="Marianne"/>
          <w:bCs/>
          <w:sz w:val="20"/>
          <w:szCs w:val="26"/>
        </w:rPr>
        <w:t>reconnus ou en cours de reconnaissance (qui candidatent en même temps aux volets «</w:t>
      </w:r>
      <w:r w:rsidR="00482FB8">
        <w:rPr>
          <w:rFonts w:ascii="Calibri" w:hAnsi="Calibri" w:cs="Calibri"/>
          <w:bCs/>
          <w:sz w:val="20"/>
          <w:szCs w:val="26"/>
        </w:rPr>
        <w:t> </w:t>
      </w:r>
      <w:r w:rsidR="00482FB8">
        <w:rPr>
          <w:rFonts w:ascii="Marianne" w:hAnsi="Marianne"/>
          <w:bCs/>
          <w:sz w:val="20"/>
          <w:szCs w:val="26"/>
        </w:rPr>
        <w:t>reconnaissance</w:t>
      </w:r>
      <w:r w:rsidR="00482FB8">
        <w:rPr>
          <w:rFonts w:ascii="Calibri" w:hAnsi="Calibri" w:cs="Calibri"/>
          <w:bCs/>
          <w:sz w:val="20"/>
          <w:szCs w:val="26"/>
        </w:rPr>
        <w:t> </w:t>
      </w:r>
      <w:r w:rsidR="00482FB8">
        <w:rPr>
          <w:rFonts w:ascii="Marianne" w:hAnsi="Marianne" w:cs="Marianne"/>
          <w:bCs/>
          <w:sz w:val="20"/>
          <w:szCs w:val="26"/>
        </w:rPr>
        <w:t>»</w:t>
      </w:r>
      <w:r w:rsidR="00482FB8">
        <w:rPr>
          <w:rFonts w:ascii="Marianne" w:hAnsi="Marianne"/>
          <w:bCs/>
          <w:sz w:val="20"/>
          <w:szCs w:val="26"/>
        </w:rPr>
        <w:t xml:space="preserve"> et «</w:t>
      </w:r>
      <w:r w:rsidR="00482FB8">
        <w:rPr>
          <w:rFonts w:ascii="Calibri" w:hAnsi="Calibri" w:cs="Calibri"/>
          <w:bCs/>
          <w:sz w:val="20"/>
          <w:szCs w:val="26"/>
        </w:rPr>
        <w:t> </w:t>
      </w:r>
      <w:r w:rsidR="00482FB8">
        <w:rPr>
          <w:rFonts w:ascii="Marianne" w:hAnsi="Marianne"/>
          <w:bCs/>
          <w:sz w:val="20"/>
          <w:szCs w:val="26"/>
        </w:rPr>
        <w:t>animation</w:t>
      </w:r>
      <w:r w:rsidR="00482FB8">
        <w:rPr>
          <w:rFonts w:ascii="Calibri" w:hAnsi="Calibri" w:cs="Calibri"/>
          <w:bCs/>
          <w:sz w:val="20"/>
          <w:szCs w:val="26"/>
        </w:rPr>
        <w:t> </w:t>
      </w:r>
      <w:r w:rsidR="00482FB8">
        <w:rPr>
          <w:rFonts w:ascii="Marianne" w:hAnsi="Marianne" w:cs="Marianne"/>
          <w:bCs/>
          <w:sz w:val="20"/>
          <w:szCs w:val="26"/>
        </w:rPr>
        <w:t>»</w:t>
      </w:r>
      <w:r w:rsidR="00482FB8">
        <w:rPr>
          <w:rFonts w:ascii="Marianne" w:hAnsi="Marianne"/>
          <w:bCs/>
          <w:sz w:val="20"/>
          <w:szCs w:val="26"/>
        </w:rPr>
        <w:t xml:space="preserve"> de l’appel à projets), via le </w:t>
      </w:r>
      <w:r w:rsidR="00482FB8" w:rsidRPr="00654270">
        <w:rPr>
          <w:rFonts w:ascii="Marianne" w:hAnsi="Marianne"/>
          <w:b/>
          <w:bCs/>
          <w:sz w:val="20"/>
          <w:szCs w:val="26"/>
        </w:rPr>
        <w:t>financement</w:t>
      </w:r>
      <w:r w:rsidRPr="00654270">
        <w:rPr>
          <w:rFonts w:ascii="Marianne" w:hAnsi="Marianne"/>
          <w:b/>
          <w:bCs/>
          <w:sz w:val="20"/>
          <w:szCs w:val="26"/>
        </w:rPr>
        <w:t xml:space="preserve"> </w:t>
      </w:r>
      <w:r w:rsidR="00482FB8" w:rsidRPr="00654270">
        <w:rPr>
          <w:rFonts w:ascii="Marianne" w:hAnsi="Marianne"/>
          <w:b/>
          <w:bCs/>
          <w:sz w:val="20"/>
          <w:szCs w:val="26"/>
        </w:rPr>
        <w:t>de l’appui technique, de l’animation et de la capitalisation des résultats</w:t>
      </w:r>
      <w:r w:rsidR="00482FB8">
        <w:rPr>
          <w:rFonts w:ascii="Marianne" w:hAnsi="Marianne"/>
          <w:bCs/>
          <w:sz w:val="20"/>
          <w:szCs w:val="26"/>
        </w:rPr>
        <w:t>. Les objectifs des GIEE sont</w:t>
      </w:r>
      <w:r w:rsidRPr="002F4AE6">
        <w:rPr>
          <w:rFonts w:ascii="Marianne" w:hAnsi="Marianne"/>
          <w:bCs/>
          <w:sz w:val="20"/>
          <w:szCs w:val="26"/>
        </w:rPr>
        <w:t xml:space="preserve"> fixés dans le document de cadrage </w:t>
      </w:r>
      <w:r w:rsidR="00773494">
        <w:rPr>
          <w:rFonts w:ascii="Marianne" w:hAnsi="Marianne"/>
          <w:bCs/>
          <w:sz w:val="20"/>
          <w:szCs w:val="26"/>
        </w:rPr>
        <w:t>de l’appel à projet</w:t>
      </w:r>
      <w:r w:rsidRPr="00B700BB">
        <w:rPr>
          <w:rFonts w:ascii="Marianne" w:hAnsi="Marianne"/>
          <w:bCs/>
          <w:sz w:val="20"/>
          <w:szCs w:val="26"/>
        </w:rPr>
        <w:t xml:space="preserve">. </w:t>
      </w:r>
    </w:p>
    <w:p w14:paraId="1F51E439" w14:textId="77777777" w:rsidR="00A612E3" w:rsidRDefault="00A612E3">
      <w:pPr>
        <w:spacing w:line="276" w:lineRule="auto"/>
        <w:jc w:val="both"/>
        <w:rPr>
          <w:rFonts w:ascii="Marianne" w:hAnsi="Marianne"/>
          <w:bCs/>
          <w:sz w:val="20"/>
          <w:szCs w:val="26"/>
        </w:rPr>
      </w:pPr>
    </w:p>
    <w:p w14:paraId="23AD1ABA" w14:textId="77777777" w:rsidR="00A612E3" w:rsidRDefault="00A612E3">
      <w:pPr>
        <w:spacing w:line="276" w:lineRule="auto"/>
        <w:jc w:val="both"/>
        <w:rPr>
          <w:rFonts w:ascii="Marianne" w:hAnsi="Marianne"/>
          <w:b/>
          <w:bCs/>
          <w:sz w:val="20"/>
          <w:szCs w:val="26"/>
        </w:rPr>
      </w:pPr>
      <w:r w:rsidRPr="00592402">
        <w:rPr>
          <w:rFonts w:ascii="Marianne" w:hAnsi="Marianne"/>
          <w:b/>
          <w:bCs/>
          <w:sz w:val="20"/>
          <w:szCs w:val="26"/>
        </w:rPr>
        <w:t>Les projets en cours de construction et les collectifs non structurés doivent se référer au volet «</w:t>
      </w:r>
      <w:r w:rsidRPr="00592402">
        <w:rPr>
          <w:rFonts w:ascii="Calibri" w:hAnsi="Calibri" w:cs="Calibri"/>
          <w:b/>
          <w:bCs/>
          <w:sz w:val="20"/>
          <w:szCs w:val="26"/>
        </w:rPr>
        <w:t> </w:t>
      </w:r>
      <w:r w:rsidRPr="00592402">
        <w:rPr>
          <w:rFonts w:ascii="Marianne" w:hAnsi="Marianne"/>
          <w:b/>
          <w:bCs/>
          <w:sz w:val="20"/>
          <w:szCs w:val="26"/>
        </w:rPr>
        <w:t>émergence de GIEE ou de groupes Ecophyto 30</w:t>
      </w:r>
      <w:r w:rsidRPr="00592402">
        <w:rPr>
          <w:rFonts w:ascii="Calibri" w:hAnsi="Calibri" w:cs="Calibri"/>
          <w:b/>
          <w:bCs/>
          <w:sz w:val="20"/>
          <w:szCs w:val="26"/>
        </w:rPr>
        <w:t> </w:t>
      </w:r>
      <w:r w:rsidRPr="00592402">
        <w:rPr>
          <w:rFonts w:ascii="Marianne" w:hAnsi="Marianne"/>
          <w:b/>
          <w:bCs/>
          <w:sz w:val="20"/>
          <w:szCs w:val="26"/>
        </w:rPr>
        <w:t>000</w:t>
      </w:r>
      <w:r w:rsidRPr="00592402">
        <w:rPr>
          <w:rFonts w:ascii="Calibri" w:hAnsi="Calibri" w:cs="Calibri"/>
          <w:b/>
          <w:bCs/>
          <w:sz w:val="20"/>
          <w:szCs w:val="26"/>
        </w:rPr>
        <w:t> </w:t>
      </w:r>
      <w:r w:rsidRPr="00592402">
        <w:rPr>
          <w:rFonts w:ascii="Marianne" w:hAnsi="Marianne" w:cs="Marianne"/>
          <w:b/>
          <w:bCs/>
          <w:sz w:val="20"/>
          <w:szCs w:val="26"/>
        </w:rPr>
        <w:t>»</w:t>
      </w:r>
      <w:r w:rsidRPr="00592402">
        <w:rPr>
          <w:rFonts w:ascii="Marianne" w:hAnsi="Marianne"/>
          <w:b/>
          <w:bCs/>
          <w:sz w:val="20"/>
          <w:szCs w:val="26"/>
        </w:rPr>
        <w:t xml:space="preserve"> qui leur est dédié. </w:t>
      </w:r>
    </w:p>
    <w:p w14:paraId="42E71801" w14:textId="77777777" w:rsidR="00A612E3" w:rsidRPr="00592402" w:rsidRDefault="00A612E3">
      <w:pPr>
        <w:spacing w:line="276" w:lineRule="auto"/>
        <w:jc w:val="both"/>
        <w:rPr>
          <w:rFonts w:ascii="Marianne" w:hAnsi="Marianne"/>
          <w:b/>
          <w:bCs/>
          <w:sz w:val="20"/>
          <w:szCs w:val="26"/>
        </w:rPr>
      </w:pPr>
    </w:p>
    <w:p w14:paraId="0E5571F2" w14:textId="0E910A09" w:rsidR="00F3740F" w:rsidRDefault="00C458A6" w:rsidP="00654270">
      <w:pPr>
        <w:tabs>
          <w:tab w:val="left" w:pos="1050"/>
        </w:tabs>
        <w:jc w:val="both"/>
        <w:rPr>
          <w:rFonts w:ascii="Marianne" w:hAnsi="Marianne"/>
        </w:rPr>
        <w:sectPr w:rsidR="00F3740F" w:rsidSect="00654270">
          <w:pgSz w:w="11920" w:h="16850"/>
          <w:pgMar w:top="1440" w:right="1080" w:bottom="1440" w:left="1080" w:header="717" w:footer="718" w:gutter="0"/>
          <w:cols w:space="720"/>
        </w:sectPr>
      </w:pPr>
      <w:r>
        <w:rPr>
          <w:rFonts w:ascii="Marianne" w:hAnsi="Marianne"/>
        </w:rPr>
        <w:tab/>
      </w:r>
    </w:p>
    <w:p w14:paraId="364DAE55" w14:textId="008BD564" w:rsidR="007F6706" w:rsidRDefault="00482FB8" w:rsidP="00654270">
      <w:pPr>
        <w:pStyle w:val="Titre1"/>
        <w:keepNext/>
        <w:numPr>
          <w:ilvl w:val="0"/>
          <w:numId w:val="8"/>
        </w:numPr>
        <w:autoSpaceDE/>
        <w:autoSpaceDN/>
        <w:spacing w:before="240" w:after="120"/>
        <w:ind w:right="0"/>
        <w:jc w:val="both"/>
        <w:rPr>
          <w:rFonts w:ascii="Calibri" w:hAnsi="Calibri" w:cs="Calibri"/>
          <w:color w:val="4472C4" w:themeColor="accent5"/>
          <w:sz w:val="36"/>
        </w:rPr>
      </w:pPr>
      <w:bookmarkStart w:id="0" w:name="_Toc226984743"/>
      <w:bookmarkStart w:id="1" w:name="_Toc226991717"/>
      <w:r w:rsidRPr="00592402">
        <w:rPr>
          <w:rFonts w:ascii="Marianne" w:hAnsi="Marianne"/>
          <w:color w:val="4472C4" w:themeColor="accent5"/>
          <w:sz w:val="36"/>
        </w:rPr>
        <w:lastRenderedPageBreak/>
        <w:t>Contexte et enjeux</w:t>
      </w:r>
      <w:bookmarkEnd w:id="0"/>
      <w:bookmarkEnd w:id="1"/>
      <w:r w:rsidRPr="00592402">
        <w:rPr>
          <w:rFonts w:ascii="Calibri" w:hAnsi="Calibri" w:cs="Calibri"/>
          <w:color w:val="4472C4" w:themeColor="accent5"/>
          <w:sz w:val="36"/>
        </w:rPr>
        <w:t> </w:t>
      </w:r>
    </w:p>
    <w:p w14:paraId="0F860C16" w14:textId="77777777" w:rsidR="007F6706" w:rsidRPr="00654270" w:rsidRDefault="007F6706" w:rsidP="00654270">
      <w:pPr>
        <w:pStyle w:val="Titre1"/>
        <w:keepNext/>
        <w:autoSpaceDE/>
        <w:autoSpaceDN/>
        <w:spacing w:before="240" w:after="120"/>
        <w:ind w:left="720" w:right="0" w:firstLine="0"/>
        <w:jc w:val="both"/>
        <w:rPr>
          <w:rFonts w:ascii="Calibri" w:hAnsi="Calibri" w:cs="Calibri"/>
          <w:color w:val="4472C4" w:themeColor="accent5"/>
          <w:sz w:val="16"/>
        </w:rPr>
      </w:pPr>
    </w:p>
    <w:p w14:paraId="1CB3E624" w14:textId="74F5AFEC" w:rsidR="00482FB8" w:rsidRDefault="00482FB8" w:rsidP="00654270">
      <w:pPr>
        <w:pStyle w:val="Corpsdetexte"/>
        <w:spacing w:line="276" w:lineRule="auto"/>
        <w:jc w:val="both"/>
        <w:rPr>
          <w:rFonts w:ascii="Marianne" w:hAnsi="Marianne"/>
        </w:rPr>
      </w:pPr>
      <w:r w:rsidRPr="002F4AE6">
        <w:rPr>
          <w:rFonts w:ascii="Marianne" w:hAnsi="Marianne"/>
          <w:b/>
        </w:rPr>
        <w:t>L’agroécologie</w:t>
      </w:r>
      <w:r w:rsidRPr="005B2283">
        <w:rPr>
          <w:rFonts w:ascii="Marianne" w:hAnsi="Marianne"/>
        </w:rPr>
        <w:t xml:space="preserve"> vise à accompagner les agriculteurs vers la </w:t>
      </w:r>
      <w:r w:rsidRPr="002F4AE6">
        <w:rPr>
          <w:rFonts w:ascii="Marianne" w:hAnsi="Marianne"/>
          <w:b/>
        </w:rPr>
        <w:t>triple performance : performance économique, performance environnementale et sanitaire et performance humaine et sociale</w:t>
      </w:r>
      <w:r w:rsidRPr="005B2283">
        <w:rPr>
          <w:rFonts w:ascii="Marianne" w:hAnsi="Marianne"/>
        </w:rPr>
        <w:t>, tout en tenant compte de la diversité de l'agriculture française.</w:t>
      </w:r>
    </w:p>
    <w:p w14:paraId="7BE95822" w14:textId="77777777" w:rsidR="00F3740F" w:rsidRPr="005B2283" w:rsidRDefault="00F3740F" w:rsidP="00654270">
      <w:pPr>
        <w:pStyle w:val="Corpsdetexte"/>
        <w:spacing w:line="276" w:lineRule="auto"/>
        <w:jc w:val="both"/>
        <w:rPr>
          <w:rFonts w:ascii="Marianne" w:hAnsi="Marianne"/>
        </w:rPr>
      </w:pPr>
    </w:p>
    <w:p w14:paraId="3C90B8D6" w14:textId="6CFFE6C0" w:rsidR="00482FB8" w:rsidRDefault="00482FB8" w:rsidP="00654270">
      <w:pPr>
        <w:pStyle w:val="Corpsdetexte"/>
        <w:spacing w:line="276" w:lineRule="auto"/>
        <w:jc w:val="both"/>
        <w:rPr>
          <w:rFonts w:ascii="Marianne" w:hAnsi="Marianne"/>
        </w:rPr>
      </w:pPr>
      <w:r w:rsidRPr="005B2283">
        <w:rPr>
          <w:rFonts w:ascii="Marianne" w:hAnsi="Marianne"/>
        </w:rPr>
        <w:t xml:space="preserve">La loi d'avenir pour l'agriculture, l'alimentation et la forêt du 13 octobre 2014 propose des outils pour engager des dynamiques collectives vers de nouveaux modes de production répondant à cette triple performance, et </w:t>
      </w:r>
      <w:r>
        <w:rPr>
          <w:rFonts w:ascii="Marianne" w:hAnsi="Marianne"/>
        </w:rPr>
        <w:t xml:space="preserve">en particulier les </w:t>
      </w:r>
      <w:r w:rsidRPr="002F4AE6">
        <w:rPr>
          <w:rFonts w:ascii="Marianne" w:hAnsi="Marianne"/>
          <w:b/>
        </w:rPr>
        <w:t>Groupements d'Intérêt Economique et Environnemental (GIEE)</w:t>
      </w:r>
      <w:r w:rsidRPr="005B2283">
        <w:rPr>
          <w:rFonts w:ascii="Marianne" w:hAnsi="Marianne"/>
        </w:rPr>
        <w:t>.</w:t>
      </w:r>
    </w:p>
    <w:p w14:paraId="30444831" w14:textId="77777777" w:rsidR="00F3740F" w:rsidRPr="005B2283" w:rsidRDefault="00F3740F" w:rsidP="00654270">
      <w:pPr>
        <w:pStyle w:val="Corpsdetexte"/>
        <w:spacing w:line="276" w:lineRule="auto"/>
        <w:jc w:val="both"/>
        <w:rPr>
          <w:rFonts w:ascii="Marianne" w:hAnsi="Marianne"/>
        </w:rPr>
      </w:pPr>
    </w:p>
    <w:p w14:paraId="170FC7B5" w14:textId="778C88C0" w:rsidR="00482FB8" w:rsidRPr="005B2283" w:rsidRDefault="0069652E" w:rsidP="00654270">
      <w:pPr>
        <w:pStyle w:val="Corpsdetexte"/>
        <w:spacing w:line="276" w:lineRule="auto"/>
        <w:jc w:val="both"/>
        <w:rPr>
          <w:rFonts w:ascii="Marianne" w:hAnsi="Marianne"/>
        </w:rPr>
      </w:pPr>
      <w:r>
        <w:rPr>
          <w:rFonts w:ascii="Marianne" w:hAnsi="Marianne"/>
        </w:rPr>
        <w:t xml:space="preserve">L’objectif des GIEE est </w:t>
      </w:r>
      <w:r w:rsidR="00482FB8" w:rsidRPr="005B2283">
        <w:rPr>
          <w:rFonts w:ascii="Marianne" w:hAnsi="Marianne"/>
        </w:rPr>
        <w:t xml:space="preserve">de mettre en place des </w:t>
      </w:r>
      <w:r w:rsidR="00482FB8" w:rsidRPr="002F4AE6">
        <w:rPr>
          <w:rFonts w:ascii="Marianne" w:hAnsi="Marianne"/>
          <w:b/>
        </w:rPr>
        <w:t xml:space="preserve">projets collectifs </w:t>
      </w:r>
      <w:r w:rsidR="001D4344">
        <w:rPr>
          <w:rFonts w:ascii="Marianne" w:hAnsi="Marianne"/>
          <w:b/>
        </w:rPr>
        <w:t xml:space="preserve">sur plusieurs années </w:t>
      </w:r>
      <w:r>
        <w:rPr>
          <w:rFonts w:ascii="Marianne" w:hAnsi="Marianne"/>
          <w:b/>
        </w:rPr>
        <w:t xml:space="preserve">expérimentant un ou plusieurs changements de pratiques </w:t>
      </w:r>
      <w:r>
        <w:rPr>
          <w:rFonts w:ascii="Marianne" w:hAnsi="Marianne"/>
        </w:rPr>
        <w:t xml:space="preserve">relatifs à une thématique de l’agroécologie. </w:t>
      </w:r>
    </w:p>
    <w:p w14:paraId="536D15B0" w14:textId="3F695B1B" w:rsidR="00482FB8" w:rsidRDefault="0069652E" w:rsidP="00654270">
      <w:pPr>
        <w:spacing w:line="276" w:lineRule="auto"/>
        <w:jc w:val="both"/>
        <w:rPr>
          <w:rFonts w:ascii="Marianne" w:hAnsi="Marianne"/>
          <w:sz w:val="20"/>
        </w:rPr>
      </w:pPr>
      <w:r>
        <w:rPr>
          <w:rFonts w:ascii="Marianne" w:hAnsi="Marianne"/>
          <w:sz w:val="20"/>
        </w:rPr>
        <w:t>L’aide accordée dans le cadre de c</w:t>
      </w:r>
      <w:r w:rsidR="00276E1F">
        <w:rPr>
          <w:rFonts w:ascii="Marianne" w:hAnsi="Marianne"/>
          <w:sz w:val="20"/>
        </w:rPr>
        <w:t>et appel à projets permet</w:t>
      </w:r>
      <w:r w:rsidR="00F3740F">
        <w:rPr>
          <w:rFonts w:ascii="Marianne" w:hAnsi="Marianne"/>
          <w:sz w:val="20"/>
        </w:rPr>
        <w:t xml:space="preserve"> le financement de l’animation et de l’appui technique</w:t>
      </w:r>
      <w:r>
        <w:rPr>
          <w:rFonts w:ascii="Marianne" w:hAnsi="Marianne"/>
          <w:sz w:val="20"/>
        </w:rPr>
        <w:t xml:space="preserve"> du projet</w:t>
      </w:r>
      <w:r w:rsidR="00482FB8" w:rsidRPr="005B2283">
        <w:rPr>
          <w:rFonts w:ascii="Marianne" w:hAnsi="Marianne"/>
          <w:sz w:val="20"/>
        </w:rPr>
        <w:t>.</w:t>
      </w:r>
    </w:p>
    <w:p w14:paraId="47D8F8EB" w14:textId="52EF94B1" w:rsidR="0069652E" w:rsidRDefault="0069652E" w:rsidP="00654270">
      <w:pPr>
        <w:spacing w:line="276" w:lineRule="auto"/>
        <w:jc w:val="both"/>
        <w:rPr>
          <w:rFonts w:ascii="Marianne" w:hAnsi="Marianne"/>
          <w:sz w:val="20"/>
        </w:rPr>
      </w:pPr>
    </w:p>
    <w:p w14:paraId="4C283526" w14:textId="0C27BFE0" w:rsidR="0069652E" w:rsidRDefault="0069652E" w:rsidP="00654270">
      <w:pPr>
        <w:spacing w:line="276" w:lineRule="auto"/>
        <w:jc w:val="both"/>
        <w:rPr>
          <w:rFonts w:ascii="Marianne" w:hAnsi="Marianne"/>
          <w:sz w:val="20"/>
        </w:rPr>
      </w:pPr>
      <w:r>
        <w:rPr>
          <w:rFonts w:ascii="Marianne" w:hAnsi="Marianne"/>
          <w:sz w:val="20"/>
        </w:rPr>
        <w:t>Faire partie d’un GIEE peut être également un avantage dans le cadre d’autres demandes de financement (</w:t>
      </w:r>
      <w:r w:rsidR="00444217">
        <w:rPr>
          <w:rFonts w:ascii="Marianne" w:hAnsi="Marianne"/>
          <w:sz w:val="20"/>
        </w:rPr>
        <w:t xml:space="preserve">auprès du </w:t>
      </w:r>
      <w:r>
        <w:rPr>
          <w:rFonts w:ascii="Marianne" w:hAnsi="Marianne"/>
          <w:sz w:val="20"/>
        </w:rPr>
        <w:t xml:space="preserve">conseil régional). </w:t>
      </w:r>
    </w:p>
    <w:p w14:paraId="1AE5DDDA" w14:textId="77777777" w:rsidR="00482FB8" w:rsidRPr="00BB259E" w:rsidRDefault="00482FB8" w:rsidP="00654270">
      <w:pPr>
        <w:spacing w:line="276" w:lineRule="auto"/>
        <w:ind w:right="567"/>
        <w:jc w:val="both"/>
        <w:rPr>
          <w:rFonts w:ascii="Marianne" w:hAnsi="Marianne"/>
          <w:sz w:val="20"/>
        </w:rPr>
      </w:pPr>
    </w:p>
    <w:p w14:paraId="50168A82" w14:textId="745419A9" w:rsidR="00AF0579" w:rsidRPr="00654270" w:rsidRDefault="003A42BC"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2" w:name="_Toc226991718"/>
      <w:r w:rsidRPr="00654270">
        <w:rPr>
          <w:rFonts w:ascii="Marianne" w:hAnsi="Marianne"/>
          <w:color w:val="4472C4" w:themeColor="accent5"/>
          <w:sz w:val="36"/>
        </w:rPr>
        <w:t>Candidats</w:t>
      </w:r>
      <w:r w:rsidR="00201B3B" w:rsidRPr="00654270">
        <w:rPr>
          <w:rFonts w:ascii="Marianne" w:hAnsi="Marianne"/>
          <w:color w:val="4472C4" w:themeColor="accent5"/>
          <w:sz w:val="36"/>
        </w:rPr>
        <w:t xml:space="preserve">, actions et dépenses </w:t>
      </w:r>
      <w:r w:rsidRPr="00654270">
        <w:rPr>
          <w:rFonts w:ascii="Marianne" w:hAnsi="Marianne"/>
          <w:color w:val="4472C4" w:themeColor="accent5"/>
          <w:sz w:val="36"/>
        </w:rPr>
        <w:t>éligibles</w:t>
      </w:r>
      <w:bookmarkEnd w:id="2"/>
      <w:r w:rsidRPr="00654270">
        <w:rPr>
          <w:rFonts w:ascii="Marianne" w:hAnsi="Marianne"/>
          <w:color w:val="4472C4" w:themeColor="accent5"/>
          <w:sz w:val="36"/>
        </w:rPr>
        <w:tab/>
      </w:r>
    </w:p>
    <w:p w14:paraId="0BCC6ED4" w14:textId="77777777" w:rsidR="00AF0579" w:rsidRPr="00654270" w:rsidRDefault="003A42BC">
      <w:pPr>
        <w:pStyle w:val="Titre3"/>
        <w:numPr>
          <w:ilvl w:val="1"/>
          <w:numId w:val="3"/>
        </w:numPr>
        <w:tabs>
          <w:tab w:val="left" w:pos="729"/>
        </w:tabs>
        <w:spacing w:before="226"/>
        <w:jc w:val="both"/>
        <w:rPr>
          <w:rFonts w:ascii="Marianne" w:hAnsi="Marianne"/>
          <w:b w:val="0"/>
          <w:color w:val="4472C4" w:themeColor="accent5"/>
          <w:sz w:val="28"/>
          <w:u w:val="none"/>
        </w:rPr>
      </w:pPr>
      <w:bookmarkStart w:id="3" w:name="_Toc226991719"/>
      <w:r w:rsidRPr="00654270">
        <w:rPr>
          <w:rFonts w:ascii="Marianne" w:hAnsi="Marianne"/>
          <w:b w:val="0"/>
          <w:color w:val="4472C4" w:themeColor="accent5"/>
          <w:sz w:val="28"/>
          <w:u w:val="none"/>
        </w:rPr>
        <w:t>Candidats éligibles</w:t>
      </w:r>
      <w:bookmarkEnd w:id="3"/>
    </w:p>
    <w:p w14:paraId="459DC4AA" w14:textId="77777777" w:rsidR="001B6E52" w:rsidRPr="00290E06" w:rsidRDefault="001B6E52">
      <w:pPr>
        <w:pStyle w:val="Corpsdetexte"/>
        <w:spacing w:before="6"/>
        <w:ind w:left="301" w:right="631"/>
        <w:jc w:val="both"/>
        <w:rPr>
          <w:rFonts w:ascii="Marianne" w:hAnsi="Marianne"/>
        </w:rPr>
      </w:pPr>
    </w:p>
    <w:p w14:paraId="6BACA3D0" w14:textId="77777777" w:rsidR="00F3740F" w:rsidRPr="008D6E06" w:rsidRDefault="00F3740F" w:rsidP="00654270">
      <w:pPr>
        <w:pStyle w:val="Corpsdetexte"/>
        <w:spacing w:before="6" w:line="276" w:lineRule="auto"/>
        <w:jc w:val="both"/>
        <w:rPr>
          <w:rFonts w:ascii="Marianne" w:hAnsi="Marianne"/>
        </w:rPr>
      </w:pPr>
      <w:r w:rsidRPr="00654270">
        <w:rPr>
          <w:rFonts w:ascii="Marianne" w:hAnsi="Marianne"/>
        </w:rPr>
        <w:t xml:space="preserve">Les bénéficiaires éligibles </w:t>
      </w:r>
      <w:r w:rsidRPr="008D6E06">
        <w:rPr>
          <w:rFonts w:ascii="Marianne" w:hAnsi="Marianne"/>
        </w:rPr>
        <w:t xml:space="preserve">au volet « animation de GIEE » sont : </w:t>
      </w:r>
    </w:p>
    <w:p w14:paraId="469CC2E4" w14:textId="77777777" w:rsidR="00F3740F" w:rsidRPr="008D6E06" w:rsidRDefault="00F3740F" w:rsidP="00654270">
      <w:pPr>
        <w:pStyle w:val="Corpsdetexte"/>
        <w:numPr>
          <w:ilvl w:val="0"/>
          <w:numId w:val="9"/>
        </w:numPr>
        <w:spacing w:before="6" w:line="276" w:lineRule="auto"/>
        <w:ind w:left="720"/>
        <w:jc w:val="both"/>
        <w:rPr>
          <w:rFonts w:ascii="Marianne" w:hAnsi="Marianne"/>
        </w:rPr>
      </w:pPr>
      <w:proofErr w:type="gramStart"/>
      <w:r w:rsidRPr="00654270">
        <w:rPr>
          <w:rFonts w:ascii="Marianne" w:hAnsi="Marianne"/>
        </w:rPr>
        <w:t>les</w:t>
      </w:r>
      <w:proofErr w:type="gramEnd"/>
      <w:r w:rsidRPr="00654270">
        <w:rPr>
          <w:rFonts w:ascii="Marianne" w:hAnsi="Marianne"/>
        </w:rPr>
        <w:t xml:space="preserve"> </w:t>
      </w:r>
      <w:r w:rsidRPr="00654270">
        <w:rPr>
          <w:rFonts w:ascii="Marianne" w:hAnsi="Marianne"/>
          <w:b/>
        </w:rPr>
        <w:t>personnes morales déjà reconnues GIEE</w:t>
      </w:r>
      <w:r w:rsidRPr="00654270">
        <w:rPr>
          <w:rFonts w:ascii="Marianne" w:hAnsi="Marianne"/>
        </w:rPr>
        <w:t xml:space="preserve"> en région </w:t>
      </w:r>
      <w:r w:rsidRPr="008D6E06">
        <w:rPr>
          <w:rFonts w:ascii="Marianne" w:hAnsi="Marianne"/>
        </w:rPr>
        <w:t>Ile-de-France</w:t>
      </w:r>
      <w:r w:rsidRPr="00654270">
        <w:rPr>
          <w:rFonts w:ascii="Marianne" w:hAnsi="Marianne"/>
        </w:rPr>
        <w:t xml:space="preserve"> qui ne sont pas encore au terme de leu</w:t>
      </w:r>
      <w:r w:rsidRPr="008D6E06">
        <w:rPr>
          <w:rFonts w:ascii="Marianne" w:hAnsi="Marianne"/>
        </w:rPr>
        <w:t xml:space="preserve">r période de reconnaissance ; </w:t>
      </w:r>
    </w:p>
    <w:p w14:paraId="770B79C3" w14:textId="4627E6F8" w:rsidR="00F3740F" w:rsidRPr="008D6E06" w:rsidRDefault="00F3740F" w:rsidP="00654270">
      <w:pPr>
        <w:pStyle w:val="Corpsdetexte"/>
        <w:numPr>
          <w:ilvl w:val="0"/>
          <w:numId w:val="9"/>
        </w:numPr>
        <w:spacing w:before="6" w:line="276" w:lineRule="auto"/>
        <w:ind w:left="720"/>
        <w:jc w:val="both"/>
        <w:rPr>
          <w:rFonts w:ascii="Marianne" w:hAnsi="Marianne"/>
        </w:rPr>
      </w:pPr>
      <w:proofErr w:type="gramStart"/>
      <w:r w:rsidRPr="00654270">
        <w:rPr>
          <w:rFonts w:ascii="Marianne" w:hAnsi="Marianne"/>
        </w:rPr>
        <w:t>les</w:t>
      </w:r>
      <w:proofErr w:type="gramEnd"/>
      <w:r w:rsidRPr="00654270">
        <w:rPr>
          <w:rFonts w:ascii="Marianne" w:hAnsi="Marianne"/>
        </w:rPr>
        <w:t xml:space="preserve"> </w:t>
      </w:r>
      <w:r w:rsidRPr="00654270">
        <w:rPr>
          <w:rFonts w:ascii="Marianne" w:hAnsi="Marianne"/>
          <w:b/>
        </w:rPr>
        <w:t>personnes morales en cours de reconnaissance GIEE</w:t>
      </w:r>
      <w:r w:rsidRPr="00654270">
        <w:rPr>
          <w:rFonts w:ascii="Marianne" w:hAnsi="Marianne"/>
        </w:rPr>
        <w:t xml:space="preserve"> (dossier déposé dans le cadre de</w:t>
      </w:r>
      <w:r w:rsidRPr="008D6E06">
        <w:rPr>
          <w:rFonts w:ascii="Marianne" w:hAnsi="Marianne"/>
        </w:rPr>
        <w:t xml:space="preserve"> ce présent appel à projets) </w:t>
      </w:r>
      <w:r w:rsidRPr="00654270">
        <w:rPr>
          <w:rFonts w:ascii="Marianne" w:hAnsi="Marianne"/>
          <w:u w:val="single"/>
        </w:rPr>
        <w:t>sous réserve de reconnaissance effective après instruction</w:t>
      </w:r>
      <w:r w:rsidRPr="00654270">
        <w:rPr>
          <w:rFonts w:ascii="Marianne" w:hAnsi="Marianne"/>
        </w:rPr>
        <w:t xml:space="preserve"> ; </w:t>
      </w:r>
    </w:p>
    <w:p w14:paraId="03D4A38B" w14:textId="5703A26A" w:rsidR="00F3740F" w:rsidRPr="000615D9" w:rsidRDefault="00F3740F" w:rsidP="00654270">
      <w:pPr>
        <w:pStyle w:val="Corpsdetexte"/>
        <w:numPr>
          <w:ilvl w:val="0"/>
          <w:numId w:val="9"/>
        </w:numPr>
        <w:spacing w:before="6" w:line="276" w:lineRule="auto"/>
        <w:ind w:left="720"/>
        <w:jc w:val="both"/>
        <w:rPr>
          <w:rFonts w:ascii="Marianne" w:hAnsi="Marianne"/>
        </w:rPr>
      </w:pPr>
      <w:proofErr w:type="gramStart"/>
      <w:r w:rsidRPr="008D6E06">
        <w:rPr>
          <w:rFonts w:ascii="Marianne" w:hAnsi="Marianne"/>
        </w:rPr>
        <w:t>les</w:t>
      </w:r>
      <w:proofErr w:type="gramEnd"/>
      <w:r w:rsidRPr="008D6E06">
        <w:rPr>
          <w:rFonts w:ascii="Marianne" w:hAnsi="Marianne"/>
        </w:rPr>
        <w:t xml:space="preserve"> </w:t>
      </w:r>
      <w:r w:rsidRPr="00654270">
        <w:rPr>
          <w:rFonts w:ascii="Marianne" w:hAnsi="Marianne"/>
          <w:b/>
        </w:rPr>
        <w:t>structures chargées de l’accompagnement d’un GIEE</w:t>
      </w:r>
      <w:r w:rsidRPr="008D6E06">
        <w:rPr>
          <w:rFonts w:ascii="Marianne" w:hAnsi="Marianne"/>
        </w:rPr>
        <w:t xml:space="preserve"> </w:t>
      </w:r>
      <w:r w:rsidR="00234B3E" w:rsidRPr="008D6E06">
        <w:rPr>
          <w:rFonts w:ascii="Marianne" w:hAnsi="Marianne"/>
        </w:rPr>
        <w:t xml:space="preserve">reconnu ou en cours de reconnaissance </w:t>
      </w:r>
      <w:r w:rsidR="00234B3E" w:rsidRPr="000615D9">
        <w:rPr>
          <w:rFonts w:ascii="Marianne" w:hAnsi="Marianne"/>
        </w:rPr>
        <w:t xml:space="preserve">en Ile-de-France et identifiées dans le projet. </w:t>
      </w:r>
    </w:p>
    <w:p w14:paraId="417A9EAA" w14:textId="77777777" w:rsidR="00234B3E" w:rsidRPr="00654270" w:rsidRDefault="00234B3E" w:rsidP="00654270">
      <w:pPr>
        <w:pStyle w:val="Corpsdetexte"/>
        <w:spacing w:before="6" w:line="276" w:lineRule="auto"/>
        <w:ind w:left="720" w:right="624"/>
        <w:jc w:val="both"/>
        <w:rPr>
          <w:rFonts w:ascii="Marianne" w:hAnsi="Marianne"/>
        </w:rPr>
      </w:pPr>
    </w:p>
    <w:p w14:paraId="206AF381" w14:textId="6466EB82" w:rsidR="00234B3E" w:rsidRPr="00654270" w:rsidRDefault="003A42BC" w:rsidP="00654270">
      <w:pPr>
        <w:pStyle w:val="Corpsdetexte"/>
        <w:spacing w:line="276" w:lineRule="auto"/>
        <w:jc w:val="both"/>
        <w:rPr>
          <w:rFonts w:ascii="Marianne" w:hAnsi="Marianne"/>
        </w:rPr>
      </w:pPr>
      <w:r w:rsidRPr="00DB5702">
        <w:rPr>
          <w:rFonts w:ascii="Marianne" w:hAnsi="Marianne"/>
        </w:rPr>
        <w:t xml:space="preserve">Lorsque les projets sont portés par des groupements ou des organisations de producteurs, </w:t>
      </w:r>
      <w:r w:rsidR="003D49C5" w:rsidRPr="00654270">
        <w:rPr>
          <w:rFonts w:ascii="Marianne" w:hAnsi="Marianne"/>
        </w:rPr>
        <w:t>les exploitants qui s’engagent dans le GIEE n’ont pas obligation de s’y affilier (par exemple d’être adhérents de la coopérative, si le GIEE est porté par une coopérative)</w:t>
      </w:r>
      <w:r w:rsidR="00DB5702" w:rsidRPr="00654270">
        <w:rPr>
          <w:rFonts w:ascii="Marianne" w:hAnsi="Marianne"/>
        </w:rPr>
        <w:t>.</w:t>
      </w:r>
      <w:r w:rsidR="00B1725B">
        <w:rPr>
          <w:rFonts w:ascii="Marianne" w:hAnsi="Marianne"/>
          <w:u w:val="wave"/>
        </w:rPr>
        <w:t xml:space="preserve"> </w:t>
      </w:r>
      <w:r w:rsidR="00234B3E" w:rsidRPr="00654270">
        <w:rPr>
          <w:rFonts w:ascii="Marianne" w:hAnsi="Marianne"/>
        </w:rPr>
        <w:t>Les agriculteurs ne peuvent pas candidater individuellement à l’appel à projet</w:t>
      </w:r>
      <w:r w:rsidR="00B1725B">
        <w:rPr>
          <w:rFonts w:ascii="Marianne" w:hAnsi="Marianne"/>
        </w:rPr>
        <w:t xml:space="preserve">. </w:t>
      </w:r>
      <w:r w:rsidR="00234B3E" w:rsidRPr="00654270">
        <w:rPr>
          <w:rFonts w:ascii="Marianne" w:hAnsi="Marianne"/>
        </w:rPr>
        <w:t xml:space="preserve"> </w:t>
      </w:r>
    </w:p>
    <w:p w14:paraId="54BF2444" w14:textId="353E3730" w:rsidR="0069652E" w:rsidRDefault="0069652E" w:rsidP="00654270">
      <w:pPr>
        <w:pStyle w:val="Corpsdetexte"/>
        <w:spacing w:before="7"/>
        <w:jc w:val="both"/>
        <w:rPr>
          <w:rFonts w:ascii="Marianne" w:hAnsi="Marianne"/>
        </w:rPr>
      </w:pPr>
    </w:p>
    <w:p w14:paraId="7872E7EA" w14:textId="77777777" w:rsidR="00AF0579" w:rsidRPr="00290E06" w:rsidRDefault="00AF0579" w:rsidP="00654270">
      <w:pPr>
        <w:pStyle w:val="Corpsdetexte"/>
        <w:spacing w:before="7"/>
        <w:jc w:val="both"/>
        <w:rPr>
          <w:rFonts w:ascii="Marianne" w:hAnsi="Marianne"/>
          <w:sz w:val="22"/>
        </w:rPr>
      </w:pPr>
    </w:p>
    <w:p w14:paraId="6B37E342" w14:textId="4BA8EF15" w:rsidR="00AF0579" w:rsidRPr="00654270" w:rsidRDefault="00201B3B">
      <w:pPr>
        <w:pStyle w:val="Titre3"/>
        <w:numPr>
          <w:ilvl w:val="1"/>
          <w:numId w:val="3"/>
        </w:numPr>
        <w:tabs>
          <w:tab w:val="left" w:pos="729"/>
        </w:tabs>
        <w:jc w:val="both"/>
        <w:rPr>
          <w:rFonts w:ascii="Marianne" w:hAnsi="Marianne"/>
          <w:b w:val="0"/>
          <w:color w:val="4472C4" w:themeColor="accent5"/>
          <w:sz w:val="28"/>
          <w:u w:val="none"/>
        </w:rPr>
      </w:pPr>
      <w:bookmarkStart w:id="4" w:name="_Toc226991720"/>
      <w:r w:rsidRPr="00654270">
        <w:rPr>
          <w:rFonts w:ascii="Marianne" w:hAnsi="Marianne"/>
          <w:b w:val="0"/>
          <w:color w:val="4472C4" w:themeColor="accent5"/>
          <w:sz w:val="28"/>
          <w:u w:val="none"/>
        </w:rPr>
        <w:t>Actions et dépenses</w:t>
      </w:r>
      <w:r w:rsidR="003A42BC" w:rsidRPr="00654270">
        <w:rPr>
          <w:rFonts w:ascii="Marianne" w:hAnsi="Marianne"/>
          <w:b w:val="0"/>
          <w:color w:val="4472C4" w:themeColor="accent5"/>
          <w:spacing w:val="1"/>
          <w:sz w:val="28"/>
          <w:u w:val="none"/>
        </w:rPr>
        <w:t xml:space="preserve"> </w:t>
      </w:r>
      <w:r w:rsidR="003A42BC" w:rsidRPr="00654270">
        <w:rPr>
          <w:rFonts w:ascii="Marianne" w:hAnsi="Marianne"/>
          <w:b w:val="0"/>
          <w:color w:val="4472C4" w:themeColor="accent5"/>
          <w:sz w:val="28"/>
          <w:u w:val="none"/>
        </w:rPr>
        <w:t>éligibles</w:t>
      </w:r>
      <w:bookmarkEnd w:id="4"/>
    </w:p>
    <w:p w14:paraId="5A164081" w14:textId="77777777" w:rsidR="00AF0579" w:rsidRPr="00290E06" w:rsidRDefault="00AF0579" w:rsidP="00654270">
      <w:pPr>
        <w:pStyle w:val="Corpsdetexte"/>
        <w:spacing w:before="4"/>
        <w:jc w:val="both"/>
        <w:rPr>
          <w:rFonts w:ascii="Marianne" w:hAnsi="Marianne"/>
          <w:b/>
          <w:sz w:val="14"/>
        </w:rPr>
      </w:pPr>
    </w:p>
    <w:p w14:paraId="22B57380" w14:textId="6C95FDD1" w:rsidR="00AF0579" w:rsidRPr="00290E06" w:rsidRDefault="003A42BC" w:rsidP="00654270">
      <w:pPr>
        <w:pStyle w:val="Corpsdetexte"/>
        <w:spacing w:before="93" w:line="276" w:lineRule="auto"/>
        <w:jc w:val="both"/>
        <w:rPr>
          <w:rFonts w:ascii="Marianne" w:hAnsi="Marianne"/>
        </w:rPr>
      </w:pPr>
      <w:r w:rsidRPr="00290E06">
        <w:rPr>
          <w:rFonts w:ascii="Marianne" w:hAnsi="Marianne"/>
        </w:rPr>
        <w:t xml:space="preserve">Les dépenses doivent être liées à des </w:t>
      </w:r>
      <w:r w:rsidRPr="00654270">
        <w:rPr>
          <w:rFonts w:ascii="Marianne" w:hAnsi="Marianne"/>
          <w:b/>
        </w:rPr>
        <w:t>actions d’animation ou d’appui technique prévues</w:t>
      </w:r>
      <w:r w:rsidR="000615D9" w:rsidRPr="00654270">
        <w:rPr>
          <w:rFonts w:ascii="Marianne" w:hAnsi="Marianne"/>
          <w:b/>
        </w:rPr>
        <w:t xml:space="preserve"> et mentionnées</w:t>
      </w:r>
      <w:r w:rsidRPr="00654270">
        <w:rPr>
          <w:rFonts w:ascii="Marianne" w:hAnsi="Marianne"/>
          <w:b/>
        </w:rPr>
        <w:t xml:space="preserve"> dans le projet du GIEE</w:t>
      </w:r>
      <w:r w:rsidRPr="00290E06">
        <w:rPr>
          <w:rFonts w:ascii="Marianne" w:hAnsi="Marianne"/>
        </w:rPr>
        <w:t xml:space="preserve"> reconnu</w:t>
      </w:r>
      <w:r w:rsidR="000615D9">
        <w:rPr>
          <w:rFonts w:ascii="Marianne" w:hAnsi="Marianne"/>
        </w:rPr>
        <w:t xml:space="preserve"> </w:t>
      </w:r>
      <w:r w:rsidR="00B1725B">
        <w:rPr>
          <w:rFonts w:ascii="Marianne" w:hAnsi="Marianne"/>
        </w:rPr>
        <w:t xml:space="preserve">ou en cours de reconnaissance. </w:t>
      </w:r>
    </w:p>
    <w:p w14:paraId="372C5C3E" w14:textId="77CBE81E" w:rsidR="00E24953" w:rsidRDefault="003A42BC" w:rsidP="00654270">
      <w:pPr>
        <w:pStyle w:val="Corpsdetexte"/>
        <w:spacing w:before="1" w:line="276" w:lineRule="auto"/>
        <w:jc w:val="both"/>
        <w:rPr>
          <w:rFonts w:ascii="Marianne" w:hAnsi="Marianne"/>
        </w:rPr>
      </w:pPr>
      <w:r w:rsidRPr="00290E06">
        <w:rPr>
          <w:rFonts w:ascii="Marianne" w:hAnsi="Marianne"/>
        </w:rPr>
        <w:t xml:space="preserve">Ces actions doivent avoir une </w:t>
      </w:r>
      <w:r w:rsidRPr="00654270">
        <w:rPr>
          <w:rFonts w:ascii="Marianne" w:hAnsi="Marianne"/>
          <w:b/>
        </w:rPr>
        <w:t>dimension collective</w:t>
      </w:r>
      <w:r w:rsidRPr="00290E06">
        <w:rPr>
          <w:rFonts w:ascii="Marianne" w:hAnsi="Marianne"/>
        </w:rPr>
        <w:t xml:space="preserve"> (elles doivent bénéficier à plusieurs agriculteurs)</w:t>
      </w:r>
      <w:r w:rsidR="001B6E52" w:rsidRPr="00290E06">
        <w:rPr>
          <w:rFonts w:ascii="Marianne" w:hAnsi="Marianne"/>
        </w:rPr>
        <w:t>.</w:t>
      </w:r>
    </w:p>
    <w:p w14:paraId="36E9D535" w14:textId="77777777" w:rsidR="00AF0579" w:rsidRPr="00290E06" w:rsidRDefault="00AF0579" w:rsidP="00654270">
      <w:pPr>
        <w:pStyle w:val="Corpsdetexte"/>
        <w:spacing w:before="10" w:line="276" w:lineRule="auto"/>
        <w:jc w:val="both"/>
        <w:rPr>
          <w:rFonts w:ascii="Marianne" w:hAnsi="Marianne"/>
        </w:rPr>
      </w:pPr>
    </w:p>
    <w:p w14:paraId="43A51218" w14:textId="5DE48ADF" w:rsidR="00AF0579" w:rsidRDefault="003A42BC" w:rsidP="00654270">
      <w:pPr>
        <w:pStyle w:val="Corpsdetexte"/>
        <w:spacing w:line="276" w:lineRule="auto"/>
        <w:jc w:val="both"/>
        <w:rPr>
          <w:rFonts w:ascii="Marianne" w:hAnsi="Marianne"/>
        </w:rPr>
      </w:pPr>
      <w:r w:rsidRPr="00290E06">
        <w:rPr>
          <w:rFonts w:ascii="Marianne" w:hAnsi="Marianne"/>
        </w:rPr>
        <w:t xml:space="preserve">La durée pendant laquelle les dépenses d’animation et d’appui technique sont éligibles est de </w:t>
      </w:r>
      <w:r w:rsidRPr="00654270">
        <w:rPr>
          <w:rFonts w:ascii="Marianne" w:hAnsi="Marianne"/>
          <w:b/>
        </w:rPr>
        <w:t>3 ans maximum</w:t>
      </w:r>
      <w:r w:rsidRPr="00290E06">
        <w:rPr>
          <w:rFonts w:ascii="Marianne" w:hAnsi="Marianne"/>
        </w:rPr>
        <w:t xml:space="preserve"> à compter de la date de réception de la demande de subvention attestée par un récépissé délivré par la DRIAAF.</w:t>
      </w:r>
    </w:p>
    <w:p w14:paraId="23B062BB" w14:textId="77777777" w:rsidR="008C05F6" w:rsidRPr="00290E06" w:rsidRDefault="008C05F6" w:rsidP="00654270">
      <w:pPr>
        <w:pStyle w:val="Corpsdetexte"/>
        <w:spacing w:line="276" w:lineRule="auto"/>
        <w:jc w:val="both"/>
        <w:rPr>
          <w:rFonts w:ascii="Marianne" w:hAnsi="Marianne"/>
        </w:rPr>
      </w:pPr>
    </w:p>
    <w:p w14:paraId="2EB3F345" w14:textId="58FE4831" w:rsidR="00AF0579" w:rsidRPr="00290E06" w:rsidRDefault="003A42BC" w:rsidP="00654270">
      <w:pPr>
        <w:pStyle w:val="Corpsdetexte"/>
        <w:spacing w:before="1" w:line="276" w:lineRule="auto"/>
        <w:jc w:val="both"/>
        <w:rPr>
          <w:rFonts w:ascii="Marianne" w:hAnsi="Marianne"/>
        </w:rPr>
      </w:pPr>
      <w:r w:rsidRPr="00290E06">
        <w:rPr>
          <w:rFonts w:ascii="Marianne" w:hAnsi="Marianne"/>
        </w:rPr>
        <w:t>Les dépenses sont conditionnées à l’existence du GIE</w:t>
      </w:r>
      <w:r w:rsidR="008D1093" w:rsidRPr="00290E06">
        <w:rPr>
          <w:rFonts w:ascii="Marianne" w:hAnsi="Marianne" w:cs="Calibri"/>
        </w:rPr>
        <w:t>E.</w:t>
      </w:r>
      <w:r w:rsidR="008D1093">
        <w:rPr>
          <w:rFonts w:ascii="Marianne" w:hAnsi="Marianne" w:cs="Calibri"/>
        </w:rPr>
        <w:t xml:space="preserve"> Elles</w:t>
      </w:r>
      <w:r w:rsidRPr="00290E06">
        <w:rPr>
          <w:rFonts w:ascii="Marianne" w:hAnsi="Marianne"/>
        </w:rPr>
        <w:t xml:space="preserve"> ne peuvent être réalisées au-delà du terme du projet figurant dans la décision de reconnaissance GIEE </w:t>
      </w:r>
      <w:r w:rsidR="008D1093">
        <w:rPr>
          <w:rFonts w:ascii="Marianne" w:hAnsi="Marianne"/>
        </w:rPr>
        <w:t xml:space="preserve">ou lorsque </w:t>
      </w:r>
      <w:r w:rsidRPr="00290E06">
        <w:rPr>
          <w:rFonts w:ascii="Marianne" w:hAnsi="Marianne"/>
        </w:rPr>
        <w:t>la reconnaissance du GIEE est retirée, après la date figurant dans la décision correspondante du préfet de région.</w:t>
      </w:r>
    </w:p>
    <w:p w14:paraId="346F5947" w14:textId="393EDF6A" w:rsidR="008D1093" w:rsidRDefault="006107DF" w:rsidP="00654270">
      <w:pPr>
        <w:pStyle w:val="Corpsdetexte"/>
        <w:spacing w:before="93" w:line="276" w:lineRule="auto"/>
        <w:jc w:val="both"/>
        <w:rPr>
          <w:rFonts w:ascii="Marianne" w:hAnsi="Marianne"/>
        </w:rPr>
      </w:pPr>
      <w:r w:rsidRPr="00290E06">
        <w:rPr>
          <w:rFonts w:ascii="Marianne" w:hAnsi="Marianne"/>
        </w:rPr>
        <w:t xml:space="preserve">La </w:t>
      </w:r>
      <w:r w:rsidR="003A42BC" w:rsidRPr="00290E06">
        <w:rPr>
          <w:rFonts w:ascii="Marianne" w:hAnsi="Marianne"/>
        </w:rPr>
        <w:t>date d’éligibilité des dépenses correspond à la date de dépôt du dossier</w:t>
      </w:r>
      <w:r w:rsidR="008D775C" w:rsidRPr="00290E06">
        <w:rPr>
          <w:rFonts w:ascii="Marianne" w:hAnsi="Marianne"/>
        </w:rPr>
        <w:t xml:space="preserve"> complet</w:t>
      </w:r>
      <w:r w:rsidR="003A42BC" w:rsidRPr="00290E06">
        <w:rPr>
          <w:rFonts w:ascii="Marianne" w:hAnsi="Marianne"/>
        </w:rPr>
        <w:t xml:space="preserve">. </w:t>
      </w:r>
    </w:p>
    <w:p w14:paraId="375AB6B0" w14:textId="77777777" w:rsidR="00AF0579" w:rsidRPr="00290E06" w:rsidRDefault="00AF0579" w:rsidP="00654270">
      <w:pPr>
        <w:pStyle w:val="Corpsdetexte"/>
        <w:spacing w:before="1" w:line="276" w:lineRule="auto"/>
        <w:jc w:val="both"/>
        <w:rPr>
          <w:rFonts w:ascii="Marianne" w:hAnsi="Marianne"/>
        </w:rPr>
      </w:pPr>
    </w:p>
    <w:p w14:paraId="2E1F60FE" w14:textId="7A02E3DA" w:rsidR="00AF0579" w:rsidRDefault="003A42BC" w:rsidP="00654270">
      <w:pPr>
        <w:pStyle w:val="Corpsdetexte"/>
        <w:spacing w:line="276" w:lineRule="auto"/>
        <w:jc w:val="both"/>
        <w:rPr>
          <w:rFonts w:ascii="Marianne" w:hAnsi="Marianne"/>
        </w:rPr>
      </w:pPr>
      <w:r w:rsidRPr="00290E06">
        <w:rPr>
          <w:rFonts w:ascii="Marianne" w:hAnsi="Marianne"/>
        </w:rPr>
        <w:t>Le montant de la subvention susceptible d’être apportée ne peut être supérieur à 80% du coût total éligible du projet.</w:t>
      </w:r>
      <w:r w:rsidR="00C44A99" w:rsidRPr="00290E06">
        <w:rPr>
          <w:rFonts w:ascii="Marianne" w:hAnsi="Marianne"/>
        </w:rPr>
        <w:t xml:space="preserve"> </w:t>
      </w:r>
    </w:p>
    <w:p w14:paraId="5E04DF2E" w14:textId="371652C9" w:rsidR="000504C6" w:rsidRDefault="000504C6" w:rsidP="00654270">
      <w:pPr>
        <w:pStyle w:val="Corpsdetexte"/>
        <w:spacing w:line="276" w:lineRule="auto"/>
        <w:jc w:val="both"/>
        <w:rPr>
          <w:rFonts w:ascii="Marianne" w:hAnsi="Marianne"/>
        </w:rPr>
      </w:pPr>
    </w:p>
    <w:p w14:paraId="6E72CBEC" w14:textId="07AFB122" w:rsidR="000504C6" w:rsidRPr="00290E06" w:rsidRDefault="00B1725B" w:rsidP="00654270">
      <w:pPr>
        <w:pStyle w:val="Corpsdetexte"/>
        <w:spacing w:line="276" w:lineRule="auto"/>
        <w:jc w:val="both"/>
        <w:rPr>
          <w:rFonts w:ascii="Marianne" w:hAnsi="Marianne"/>
        </w:rPr>
      </w:pPr>
      <w:r>
        <w:rPr>
          <w:rFonts w:ascii="Marianne" w:hAnsi="Marianne"/>
        </w:rPr>
        <w:t>Il est possible d’aller chercher des financements complémentaires</w:t>
      </w:r>
      <w:r>
        <w:rPr>
          <w:rFonts w:ascii="Calibri" w:hAnsi="Calibri" w:cs="Calibri"/>
        </w:rPr>
        <w:t> </w:t>
      </w:r>
      <w:r w:rsidR="00444217">
        <w:rPr>
          <w:rFonts w:ascii="Marianne" w:hAnsi="Marianne"/>
        </w:rPr>
        <w:t>: crédits</w:t>
      </w:r>
      <w:r>
        <w:rPr>
          <w:rFonts w:ascii="Marianne" w:hAnsi="Marianne"/>
        </w:rPr>
        <w:t xml:space="preserve"> des collectivités, agence de l’eau, programmes LEADER... Le taux d’aide publique maximal pour les dépenses éligibles du projet est de 100%.</w:t>
      </w:r>
    </w:p>
    <w:p w14:paraId="04D8CF10" w14:textId="77777777" w:rsidR="00AF0579" w:rsidRPr="00290E06" w:rsidRDefault="00AF0579" w:rsidP="00654270">
      <w:pPr>
        <w:pStyle w:val="Corpsdetexte"/>
        <w:spacing w:before="8" w:line="276" w:lineRule="auto"/>
        <w:jc w:val="both"/>
        <w:rPr>
          <w:rFonts w:ascii="Marianne" w:hAnsi="Marianne"/>
        </w:rPr>
      </w:pPr>
    </w:p>
    <w:p w14:paraId="1EDF286F" w14:textId="1542720D" w:rsidR="008118AA" w:rsidRDefault="003A42BC" w:rsidP="00654270">
      <w:pPr>
        <w:spacing w:line="276" w:lineRule="auto"/>
        <w:jc w:val="both"/>
        <w:rPr>
          <w:rFonts w:ascii="Marianne" w:hAnsi="Marianne"/>
          <w:sz w:val="20"/>
        </w:rPr>
      </w:pPr>
      <w:r w:rsidRPr="00290E06">
        <w:rPr>
          <w:rFonts w:ascii="Marianne" w:hAnsi="Marianne"/>
          <w:b/>
          <w:sz w:val="20"/>
        </w:rPr>
        <w:t xml:space="preserve">Les actions </w:t>
      </w:r>
      <w:r w:rsidRPr="00654270">
        <w:rPr>
          <w:rFonts w:ascii="Marianne" w:hAnsi="Marianne"/>
          <w:b/>
          <w:sz w:val="20"/>
        </w:rPr>
        <w:t>suivantes peuvent être financées</w:t>
      </w:r>
      <w:r w:rsidRPr="00290E06">
        <w:rPr>
          <w:rFonts w:ascii="Marianne" w:hAnsi="Marianne"/>
          <w:sz w:val="20"/>
        </w:rPr>
        <w:t xml:space="preserve"> :</w:t>
      </w:r>
    </w:p>
    <w:p w14:paraId="311E06FC" w14:textId="77777777" w:rsidR="006E2722" w:rsidRPr="00290E06" w:rsidRDefault="006E2722" w:rsidP="00654270">
      <w:pPr>
        <w:spacing w:line="276" w:lineRule="auto"/>
        <w:ind w:left="301"/>
        <w:jc w:val="both"/>
        <w:rPr>
          <w:rFonts w:ascii="Marianne" w:hAnsi="Marianne"/>
          <w:sz w:val="20"/>
        </w:rPr>
      </w:pPr>
    </w:p>
    <w:p w14:paraId="2401FCF8" w14:textId="5BEC29BD" w:rsidR="001C0623" w:rsidRPr="00654270" w:rsidRDefault="003A42BC"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w:t>
      </w:r>
      <w:r w:rsidRPr="00654270">
        <w:rPr>
          <w:rFonts w:ascii="Marianne" w:hAnsi="Marianne"/>
          <w:b/>
          <w:spacing w:val="-25"/>
          <w:sz w:val="20"/>
        </w:rPr>
        <w:t xml:space="preserve"> </w:t>
      </w:r>
      <w:r w:rsidRPr="00654270">
        <w:rPr>
          <w:rFonts w:ascii="Marianne" w:hAnsi="Marianne"/>
          <w:b/>
          <w:sz w:val="20"/>
        </w:rPr>
        <w:t>d’animation</w:t>
      </w:r>
      <w:r w:rsidR="008C05F6" w:rsidRPr="00654270">
        <w:rPr>
          <w:rFonts w:ascii="Marianne" w:hAnsi="Marianne"/>
          <w:b/>
          <w:sz w:val="20"/>
        </w:rPr>
        <w:t xml:space="preserve"> collective</w:t>
      </w:r>
      <w:r w:rsidR="008C05F6" w:rsidRPr="00654270">
        <w:rPr>
          <w:rFonts w:ascii="Marianne" w:hAnsi="Marianne"/>
          <w:sz w:val="20"/>
        </w:rPr>
        <w:t xml:space="preserve">, permettant </w:t>
      </w:r>
      <w:r w:rsidR="00B1725B">
        <w:rPr>
          <w:rFonts w:ascii="Marianne" w:hAnsi="Marianne"/>
          <w:sz w:val="20"/>
        </w:rPr>
        <w:t>la cohésion du groupe et le maintien de</w:t>
      </w:r>
      <w:r w:rsidR="008C05F6" w:rsidRPr="00654270">
        <w:rPr>
          <w:rFonts w:ascii="Marianne" w:hAnsi="Marianne"/>
          <w:sz w:val="20"/>
        </w:rPr>
        <w:t xml:space="preserve"> la dynamique du projet</w:t>
      </w:r>
      <w:r w:rsidRPr="00654270">
        <w:rPr>
          <w:rFonts w:ascii="Marianne" w:hAnsi="Marianne"/>
          <w:sz w:val="20"/>
        </w:rPr>
        <w:t>,</w:t>
      </w:r>
    </w:p>
    <w:p w14:paraId="3631D8B5" w14:textId="0E0A2822" w:rsidR="001C0623" w:rsidRPr="00654270" w:rsidRDefault="003A42BC"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w:t>
      </w:r>
      <w:r w:rsidRPr="00654270">
        <w:rPr>
          <w:rFonts w:ascii="Marianne" w:hAnsi="Marianne"/>
          <w:b/>
          <w:spacing w:val="-28"/>
          <w:sz w:val="20"/>
        </w:rPr>
        <w:t xml:space="preserve"> </w:t>
      </w:r>
      <w:r w:rsidRPr="00654270">
        <w:rPr>
          <w:rFonts w:ascii="Marianne" w:hAnsi="Marianne"/>
          <w:b/>
          <w:sz w:val="20"/>
        </w:rPr>
        <w:t>d’ingénierie,</w:t>
      </w:r>
      <w:r w:rsidR="008C05F6" w:rsidRPr="00654270">
        <w:rPr>
          <w:rFonts w:ascii="Marianne" w:hAnsi="Marianne"/>
          <w:b/>
          <w:sz w:val="20"/>
        </w:rPr>
        <w:t xml:space="preserve"> d’appui technique</w:t>
      </w:r>
      <w:r w:rsidR="008C05F6" w:rsidRPr="00654270">
        <w:rPr>
          <w:rFonts w:ascii="Marianne" w:hAnsi="Marianne"/>
          <w:sz w:val="20"/>
        </w:rPr>
        <w:t xml:space="preserve"> à </w:t>
      </w:r>
      <w:r w:rsidR="00B1725B">
        <w:rPr>
          <w:rFonts w:ascii="Marianne" w:hAnsi="Marianne"/>
          <w:sz w:val="20"/>
        </w:rPr>
        <w:t>la mise en œuvre des actions du projet</w:t>
      </w:r>
      <w:r w:rsidR="008C05F6" w:rsidRPr="00654270">
        <w:rPr>
          <w:rFonts w:ascii="Marianne" w:hAnsi="Marianne"/>
          <w:sz w:val="20"/>
        </w:rPr>
        <w:t>,</w:t>
      </w:r>
    </w:p>
    <w:p w14:paraId="19426690" w14:textId="77777777" w:rsidR="001C0623" w:rsidRDefault="003A42BC"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 de</w:t>
      </w:r>
      <w:r w:rsidRPr="00654270">
        <w:rPr>
          <w:rFonts w:ascii="Marianne" w:hAnsi="Marianne"/>
          <w:b/>
          <w:spacing w:val="-2"/>
          <w:sz w:val="20"/>
        </w:rPr>
        <w:t xml:space="preserve"> </w:t>
      </w:r>
      <w:r w:rsidRPr="00654270">
        <w:rPr>
          <w:rFonts w:ascii="Marianne" w:hAnsi="Marianne"/>
          <w:b/>
          <w:sz w:val="20"/>
        </w:rPr>
        <w:t>conseil</w:t>
      </w:r>
      <w:r w:rsidR="008C05F6" w:rsidRPr="00654270">
        <w:rPr>
          <w:rFonts w:ascii="Marianne" w:hAnsi="Marianne"/>
          <w:b/>
          <w:sz w:val="20"/>
        </w:rPr>
        <w:t xml:space="preserve"> et d’expertise collective</w:t>
      </w:r>
      <w:r w:rsidRPr="00654270">
        <w:rPr>
          <w:rFonts w:ascii="Marianne" w:hAnsi="Marianne"/>
          <w:sz w:val="20"/>
        </w:rPr>
        <w:t>,</w:t>
      </w:r>
    </w:p>
    <w:p w14:paraId="4957FEE5" w14:textId="77777777" w:rsidR="001C0623" w:rsidRDefault="008C05F6"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 d’enregistrement et de suivi des résultats et expériences du GIEE</w:t>
      </w:r>
      <w:r w:rsidRPr="00654270">
        <w:rPr>
          <w:rFonts w:ascii="Marianne" w:hAnsi="Marianne"/>
          <w:sz w:val="20"/>
        </w:rPr>
        <w:t>,</w:t>
      </w:r>
    </w:p>
    <w:p w14:paraId="7EEF1A1A" w14:textId="0E4E107F" w:rsidR="001C0623" w:rsidRDefault="008C05F6"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 xml:space="preserve">Actions de communication, capitalisation, transfert et diffusion des résultats et expériences </w:t>
      </w:r>
      <w:r w:rsidRPr="00654270">
        <w:rPr>
          <w:rFonts w:ascii="Marianne" w:hAnsi="Marianne"/>
          <w:sz w:val="20"/>
        </w:rPr>
        <w:t>acquis dans le cadre des GIEE reconnus</w:t>
      </w:r>
      <w:r w:rsidRPr="00654270">
        <w:rPr>
          <w:rFonts w:ascii="Calibri" w:hAnsi="Calibri" w:cs="Calibri"/>
          <w:sz w:val="20"/>
        </w:rPr>
        <w:t> </w:t>
      </w:r>
      <w:r w:rsidRPr="00654270">
        <w:rPr>
          <w:rFonts w:ascii="Marianne" w:hAnsi="Marianne"/>
          <w:sz w:val="20"/>
        </w:rPr>
        <w:t xml:space="preserve">: il </w:t>
      </w:r>
      <w:r w:rsidR="00860534">
        <w:rPr>
          <w:rFonts w:ascii="Marianne" w:hAnsi="Marianne"/>
          <w:sz w:val="20"/>
        </w:rPr>
        <w:t>peut s’agir d’</w:t>
      </w:r>
      <w:r w:rsidRPr="00654270">
        <w:rPr>
          <w:rFonts w:ascii="Marianne" w:hAnsi="Marianne"/>
          <w:sz w:val="20"/>
        </w:rPr>
        <w:t xml:space="preserve">actions d’information, d’échanges, de démonstrations, de visites d’exploitations mettant en relation les différents types d’acteurs </w:t>
      </w:r>
      <w:r w:rsidR="00860534">
        <w:rPr>
          <w:rFonts w:ascii="Marianne" w:hAnsi="Marianne"/>
          <w:sz w:val="20"/>
        </w:rPr>
        <w:t xml:space="preserve">et </w:t>
      </w:r>
      <w:r w:rsidRPr="00654270">
        <w:rPr>
          <w:rFonts w:ascii="Marianne" w:hAnsi="Marianne"/>
          <w:sz w:val="20"/>
        </w:rPr>
        <w:t>visant à promouvoir et diffuser les résultats des GIEE,</w:t>
      </w:r>
    </w:p>
    <w:p w14:paraId="623C105B" w14:textId="36B2461E" w:rsidR="001C0623" w:rsidRPr="00654270" w:rsidRDefault="001C0623"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 de formation</w:t>
      </w:r>
      <w:r w:rsidRPr="00654270">
        <w:rPr>
          <w:rFonts w:ascii="Calibri" w:hAnsi="Calibri" w:cs="Calibri"/>
          <w:b/>
          <w:sz w:val="20"/>
        </w:rPr>
        <w:t> </w:t>
      </w:r>
      <w:r w:rsidRPr="00654270">
        <w:rPr>
          <w:rFonts w:ascii="Marianne" w:hAnsi="Marianne"/>
          <w:b/>
          <w:sz w:val="20"/>
        </w:rPr>
        <w:t xml:space="preserve">: </w:t>
      </w:r>
      <w:r w:rsidRPr="00654270">
        <w:rPr>
          <w:rFonts w:ascii="Marianne" w:hAnsi="Marianne"/>
          <w:sz w:val="20"/>
        </w:rPr>
        <w:t>celles-ci doivent être préférentiellement financées sur crédits VIVEA ou OCAPIAT,</w:t>
      </w:r>
    </w:p>
    <w:p w14:paraId="7E2DB30D" w14:textId="77777777" w:rsidR="00AF0579" w:rsidRPr="00654270" w:rsidRDefault="003A42BC" w:rsidP="00654270">
      <w:pPr>
        <w:pStyle w:val="Paragraphedeliste"/>
        <w:numPr>
          <w:ilvl w:val="0"/>
          <w:numId w:val="13"/>
        </w:numPr>
        <w:tabs>
          <w:tab w:val="left" w:pos="434"/>
        </w:tabs>
        <w:spacing w:before="3" w:line="276" w:lineRule="auto"/>
        <w:jc w:val="both"/>
        <w:rPr>
          <w:rFonts w:ascii="Marianne" w:hAnsi="Marianne"/>
          <w:sz w:val="20"/>
          <w:szCs w:val="20"/>
        </w:rPr>
      </w:pPr>
      <w:r w:rsidRPr="00654270">
        <w:rPr>
          <w:rFonts w:ascii="Marianne" w:hAnsi="Marianne"/>
          <w:b/>
          <w:sz w:val="20"/>
          <w:szCs w:val="20"/>
        </w:rPr>
        <w:t>Autres charges correspondant à des petits investissements</w:t>
      </w:r>
      <w:r w:rsidRPr="00654270">
        <w:rPr>
          <w:rFonts w:ascii="Marianne" w:hAnsi="Marianne"/>
          <w:sz w:val="20"/>
          <w:szCs w:val="20"/>
        </w:rPr>
        <w:t xml:space="preserve"> directement liés à la mise en œuvre du projet.</w:t>
      </w:r>
    </w:p>
    <w:p w14:paraId="3A3AEA31" w14:textId="77777777" w:rsidR="00AF0579" w:rsidRPr="00290E06" w:rsidRDefault="00AF0579" w:rsidP="00654270">
      <w:pPr>
        <w:pStyle w:val="Corpsdetexte"/>
        <w:spacing w:line="276" w:lineRule="auto"/>
        <w:jc w:val="both"/>
        <w:rPr>
          <w:rFonts w:ascii="Marianne" w:hAnsi="Marianne"/>
        </w:rPr>
      </w:pPr>
    </w:p>
    <w:p w14:paraId="01372602" w14:textId="3B67FA3A" w:rsidR="00AF0579" w:rsidRPr="00290E06" w:rsidRDefault="003A42BC" w:rsidP="00654270">
      <w:pPr>
        <w:pStyle w:val="Corpsdetexte"/>
        <w:spacing w:line="276" w:lineRule="auto"/>
        <w:ind w:left="301"/>
        <w:jc w:val="both"/>
        <w:rPr>
          <w:rFonts w:ascii="Marianne" w:hAnsi="Marianne"/>
        </w:rPr>
      </w:pPr>
      <w:r w:rsidRPr="00290E06">
        <w:rPr>
          <w:rFonts w:ascii="Marianne" w:hAnsi="Marianne"/>
        </w:rPr>
        <w:t>Les diagnostics individuels d’exploitation peuvent être inscrits en dépenses éligibles sous réserve que ces diagnostics s’adressent à tous les membres du collectif et soient en lien direct avec l’objet du projet.</w:t>
      </w:r>
      <w:r w:rsidR="00444217">
        <w:rPr>
          <w:rFonts w:ascii="Marianne" w:hAnsi="Marianne"/>
        </w:rPr>
        <w:t xml:space="preserve"> Les diagnostics exigés dans le cadre de la reconnaissance du GIEE peuvent ainsi être financés. </w:t>
      </w:r>
    </w:p>
    <w:p w14:paraId="3BB9C3CA" w14:textId="77777777" w:rsidR="00AF0579" w:rsidRPr="00290E06" w:rsidRDefault="00AF0579" w:rsidP="00654270">
      <w:pPr>
        <w:pStyle w:val="Corpsdetexte"/>
        <w:spacing w:before="10" w:line="276" w:lineRule="auto"/>
        <w:jc w:val="both"/>
        <w:rPr>
          <w:rFonts w:ascii="Marianne" w:hAnsi="Marianne"/>
        </w:rPr>
      </w:pPr>
    </w:p>
    <w:p w14:paraId="6098E48A" w14:textId="72509F56" w:rsidR="00AF0579" w:rsidRDefault="003A42BC" w:rsidP="00654270">
      <w:pPr>
        <w:pStyle w:val="Corpsdetexte"/>
        <w:spacing w:before="1" w:line="276" w:lineRule="auto"/>
        <w:ind w:left="301"/>
        <w:jc w:val="both"/>
        <w:rPr>
          <w:rFonts w:ascii="Marianne" w:hAnsi="Marianne"/>
        </w:rPr>
      </w:pPr>
      <w:r w:rsidRPr="00654270">
        <w:rPr>
          <w:rFonts w:ascii="Marianne" w:hAnsi="Marianne"/>
          <w:b/>
        </w:rPr>
        <w:t>Ne sont pas éligibles</w:t>
      </w:r>
      <w:r w:rsidRPr="00290E06">
        <w:rPr>
          <w:rFonts w:ascii="Marianne" w:hAnsi="Marianne"/>
        </w:rPr>
        <w:t xml:space="preserve"> :</w:t>
      </w:r>
    </w:p>
    <w:p w14:paraId="19FD9F1B" w14:textId="77777777" w:rsidR="006E2722" w:rsidRPr="00290E06" w:rsidRDefault="006E2722" w:rsidP="00654270">
      <w:pPr>
        <w:pStyle w:val="Corpsdetexte"/>
        <w:spacing w:before="1" w:line="276" w:lineRule="auto"/>
        <w:jc w:val="both"/>
        <w:rPr>
          <w:rFonts w:ascii="Marianne" w:hAnsi="Marianne"/>
        </w:rPr>
      </w:pPr>
    </w:p>
    <w:p w14:paraId="373EB1A8" w14:textId="0F30D5FF" w:rsidR="001C0623" w:rsidRDefault="005F5C45" w:rsidP="00654270">
      <w:pPr>
        <w:pStyle w:val="Paragraphedeliste"/>
        <w:numPr>
          <w:ilvl w:val="0"/>
          <w:numId w:val="14"/>
        </w:numPr>
        <w:tabs>
          <w:tab w:val="left" w:pos="422"/>
        </w:tabs>
        <w:spacing w:line="276" w:lineRule="auto"/>
        <w:ind w:left="840"/>
        <w:jc w:val="both"/>
        <w:rPr>
          <w:rFonts w:ascii="Marianne" w:hAnsi="Marianne"/>
          <w:sz w:val="20"/>
        </w:rPr>
      </w:pPr>
      <w:r w:rsidRPr="00290E06">
        <w:rPr>
          <w:rFonts w:ascii="Marianne" w:hAnsi="Marianne"/>
          <w:sz w:val="20"/>
        </w:rPr>
        <w:t>Les</w:t>
      </w:r>
      <w:r w:rsidR="003A42BC" w:rsidRPr="00290E06">
        <w:rPr>
          <w:rFonts w:ascii="Marianne" w:hAnsi="Marianne"/>
          <w:sz w:val="20"/>
        </w:rPr>
        <w:t xml:space="preserve"> actions de conseil individuel non programmé</w:t>
      </w:r>
      <w:r w:rsidR="001B6E52" w:rsidRPr="00290E06">
        <w:rPr>
          <w:rFonts w:ascii="Marianne" w:hAnsi="Marianne"/>
          <w:sz w:val="20"/>
        </w:rPr>
        <w:t>e</w:t>
      </w:r>
      <w:r w:rsidR="003A42BC" w:rsidRPr="00290E06">
        <w:rPr>
          <w:rFonts w:ascii="Marianne" w:hAnsi="Marianne"/>
          <w:sz w:val="20"/>
        </w:rPr>
        <w:t>s dans le cadre précis de l’action</w:t>
      </w:r>
      <w:r w:rsidR="003A42BC" w:rsidRPr="00290E06">
        <w:rPr>
          <w:rFonts w:ascii="Marianne" w:hAnsi="Marianne"/>
          <w:spacing w:val="-34"/>
          <w:sz w:val="20"/>
        </w:rPr>
        <w:t xml:space="preserve"> </w:t>
      </w:r>
      <w:r w:rsidR="003A42BC" w:rsidRPr="00290E06">
        <w:rPr>
          <w:rFonts w:ascii="Marianne" w:hAnsi="Marianne"/>
          <w:sz w:val="20"/>
        </w:rPr>
        <w:t>collective,</w:t>
      </w:r>
    </w:p>
    <w:p w14:paraId="0AE40542" w14:textId="00181733" w:rsidR="004F7FF9" w:rsidRPr="00654270" w:rsidRDefault="005F5C45" w:rsidP="00654270">
      <w:pPr>
        <w:pStyle w:val="Paragraphedeliste"/>
        <w:numPr>
          <w:ilvl w:val="0"/>
          <w:numId w:val="14"/>
        </w:numPr>
        <w:tabs>
          <w:tab w:val="left" w:pos="422"/>
        </w:tabs>
        <w:spacing w:line="276" w:lineRule="auto"/>
        <w:ind w:left="840"/>
        <w:jc w:val="both"/>
        <w:rPr>
          <w:rFonts w:ascii="Marianne" w:hAnsi="Marianne"/>
          <w:sz w:val="20"/>
        </w:rPr>
      </w:pPr>
      <w:r w:rsidRPr="00654270">
        <w:rPr>
          <w:rFonts w:ascii="Marianne" w:hAnsi="Marianne"/>
          <w:sz w:val="20"/>
        </w:rPr>
        <w:t>Les</w:t>
      </w:r>
      <w:r w:rsidR="003A42BC" w:rsidRPr="00654270">
        <w:rPr>
          <w:rFonts w:ascii="Marianne" w:hAnsi="Marianne"/>
          <w:sz w:val="20"/>
        </w:rPr>
        <w:t xml:space="preserve"> dépenses d’investissement matériel individuel</w:t>
      </w:r>
      <w:r w:rsidR="008C05F6" w:rsidRPr="00654270">
        <w:rPr>
          <w:rFonts w:ascii="Marianne" w:hAnsi="Marianne"/>
          <w:sz w:val="20"/>
        </w:rPr>
        <w:t xml:space="preserve"> </w:t>
      </w:r>
      <w:proofErr w:type="gramStart"/>
      <w:r w:rsidR="008C05F6" w:rsidRPr="00654270">
        <w:rPr>
          <w:rFonts w:ascii="Marianne" w:hAnsi="Marianne"/>
          <w:sz w:val="20"/>
        </w:rPr>
        <w:t>qui se s’inscrivent pas</w:t>
      </w:r>
      <w:proofErr w:type="gramEnd"/>
      <w:r w:rsidR="008C05F6" w:rsidRPr="00654270">
        <w:rPr>
          <w:rFonts w:ascii="Marianne" w:hAnsi="Marianne"/>
          <w:sz w:val="20"/>
        </w:rPr>
        <w:t xml:space="preserve"> dans le projet d’action collective du GIEE</w:t>
      </w:r>
      <w:r w:rsidR="004F7FF9" w:rsidRPr="00654270">
        <w:rPr>
          <w:rFonts w:ascii="Marianne" w:hAnsi="Marianne"/>
        </w:rPr>
        <w:t>.</w:t>
      </w:r>
    </w:p>
    <w:p w14:paraId="78E7C2ED" w14:textId="3E275FF8" w:rsidR="001C0623" w:rsidRDefault="001C0623" w:rsidP="00654270">
      <w:pPr>
        <w:tabs>
          <w:tab w:val="left" w:pos="422"/>
        </w:tabs>
        <w:spacing w:line="276" w:lineRule="auto"/>
        <w:jc w:val="both"/>
        <w:rPr>
          <w:rFonts w:ascii="Marianne" w:hAnsi="Marianne"/>
        </w:rPr>
      </w:pPr>
    </w:p>
    <w:p w14:paraId="279D9E91" w14:textId="77777777" w:rsidR="001C0623" w:rsidRDefault="001C0623" w:rsidP="00654270">
      <w:pPr>
        <w:spacing w:line="276" w:lineRule="auto"/>
        <w:ind w:left="301"/>
        <w:jc w:val="both"/>
        <w:rPr>
          <w:rFonts w:ascii="Marianne" w:hAnsi="Marianne"/>
          <w:b/>
          <w:sz w:val="20"/>
        </w:rPr>
      </w:pPr>
      <w:r w:rsidRPr="00290E06">
        <w:rPr>
          <w:rFonts w:ascii="Marianne" w:hAnsi="Marianne"/>
          <w:b/>
          <w:sz w:val="20"/>
        </w:rPr>
        <w:t xml:space="preserve">Les dépenses éligibles </w:t>
      </w:r>
      <w:r w:rsidRPr="00592402">
        <w:rPr>
          <w:rFonts w:ascii="Marianne" w:hAnsi="Marianne"/>
          <w:b/>
          <w:sz w:val="20"/>
        </w:rPr>
        <w:t>sont :</w:t>
      </w:r>
    </w:p>
    <w:p w14:paraId="07998F1B" w14:textId="77777777" w:rsidR="001C0623" w:rsidRPr="00654270" w:rsidRDefault="001C0623" w:rsidP="00654270">
      <w:pPr>
        <w:tabs>
          <w:tab w:val="left" w:pos="422"/>
        </w:tabs>
        <w:spacing w:line="276" w:lineRule="auto"/>
        <w:jc w:val="both"/>
        <w:rPr>
          <w:rFonts w:ascii="Marianne" w:hAnsi="Marianne"/>
        </w:rPr>
      </w:pPr>
    </w:p>
    <w:p w14:paraId="14EB64DD" w14:textId="61EB0C67" w:rsidR="00AF0579" w:rsidRPr="001C0623" w:rsidRDefault="001C0623" w:rsidP="00654270">
      <w:pPr>
        <w:pStyle w:val="Paragraphedeliste"/>
        <w:numPr>
          <w:ilvl w:val="0"/>
          <w:numId w:val="14"/>
        </w:numPr>
        <w:tabs>
          <w:tab w:val="left" w:pos="422"/>
        </w:tabs>
        <w:spacing w:line="276" w:lineRule="auto"/>
        <w:ind w:left="782"/>
        <w:jc w:val="both"/>
        <w:rPr>
          <w:rFonts w:ascii="Marianne" w:hAnsi="Marianne"/>
        </w:rPr>
      </w:pPr>
      <w:r w:rsidRPr="008D6E06">
        <w:rPr>
          <w:rFonts w:ascii="Marianne" w:hAnsi="Marianne"/>
          <w:sz w:val="20"/>
          <w:szCs w:val="20"/>
        </w:rPr>
        <w:t>Les frais salariaux</w:t>
      </w:r>
      <w:r w:rsidRPr="001C0623">
        <w:rPr>
          <w:rFonts w:ascii="Marianne" w:hAnsi="Marianne"/>
          <w:sz w:val="20"/>
          <w:szCs w:val="20"/>
        </w:rPr>
        <w:t xml:space="preserve"> </w:t>
      </w:r>
      <w:r w:rsidR="003A42BC" w:rsidRPr="00654270">
        <w:rPr>
          <w:rFonts w:ascii="Marianne" w:hAnsi="Marianne"/>
          <w:sz w:val="20"/>
          <w:szCs w:val="20"/>
        </w:rPr>
        <w:t>supportés par le bénéficiaire, nécessaires à la réalisation de l’opération et comportant un lien démontré avec</w:t>
      </w:r>
      <w:r w:rsidR="003A42BC" w:rsidRPr="00654270">
        <w:rPr>
          <w:rFonts w:ascii="Marianne" w:hAnsi="Marianne"/>
          <w:spacing w:val="-7"/>
          <w:sz w:val="20"/>
          <w:szCs w:val="20"/>
        </w:rPr>
        <w:t xml:space="preserve"> </w:t>
      </w:r>
      <w:r w:rsidR="003A42BC" w:rsidRPr="00654270">
        <w:rPr>
          <w:rFonts w:ascii="Marianne" w:hAnsi="Marianne"/>
          <w:sz w:val="20"/>
          <w:szCs w:val="20"/>
        </w:rPr>
        <w:t>celle-ci</w:t>
      </w:r>
      <w:r w:rsidR="001B6E52" w:rsidRPr="00654270">
        <w:rPr>
          <w:rFonts w:ascii="Marianne" w:hAnsi="Marianne"/>
          <w:sz w:val="20"/>
          <w:szCs w:val="20"/>
        </w:rPr>
        <w:t>.</w:t>
      </w:r>
      <w:r>
        <w:rPr>
          <w:rFonts w:ascii="Marianne" w:hAnsi="Marianne"/>
          <w:sz w:val="20"/>
          <w:szCs w:val="20"/>
        </w:rPr>
        <w:t xml:space="preserve"> </w:t>
      </w:r>
      <w:r w:rsidR="003A42BC" w:rsidRPr="001C0623">
        <w:rPr>
          <w:rFonts w:ascii="Marianne" w:hAnsi="Marianne"/>
          <w:sz w:val="20"/>
          <w:szCs w:val="20"/>
        </w:rPr>
        <w:t>Sont compris dans les frais salariaux, les salaires et les charges</w:t>
      </w:r>
      <w:r w:rsidR="00887B29" w:rsidRPr="001C0623">
        <w:rPr>
          <w:rFonts w:ascii="Marianne" w:hAnsi="Marianne"/>
          <w:sz w:val="20"/>
          <w:szCs w:val="20"/>
        </w:rPr>
        <w:t xml:space="preserve"> salariales</w:t>
      </w:r>
      <w:r w:rsidR="003A42BC" w:rsidRPr="001C0623">
        <w:rPr>
          <w:rFonts w:ascii="Marianne" w:hAnsi="Marianne"/>
          <w:sz w:val="20"/>
          <w:szCs w:val="20"/>
        </w:rPr>
        <w:t>.</w:t>
      </w:r>
    </w:p>
    <w:p w14:paraId="25893739" w14:textId="77777777" w:rsidR="00AF0579" w:rsidRPr="008D6E06" w:rsidRDefault="003A42BC" w:rsidP="00654270">
      <w:pPr>
        <w:pStyle w:val="Corpsdetexte"/>
        <w:spacing w:before="1" w:line="276" w:lineRule="auto"/>
        <w:ind w:left="782"/>
        <w:jc w:val="both"/>
        <w:rPr>
          <w:rFonts w:ascii="Marianne" w:hAnsi="Marianne"/>
        </w:rPr>
      </w:pPr>
      <w:r w:rsidRPr="008D6E06">
        <w:rPr>
          <w:rFonts w:ascii="Marianne" w:hAnsi="Marianne"/>
        </w:rPr>
        <w:t>Ces dépenses doivent être proportionnées au temps effectivement passé par les salariés du bénéficiaire à la réalisation de l’opération aidée.</w:t>
      </w:r>
    </w:p>
    <w:p w14:paraId="52D2DA6C" w14:textId="77777777" w:rsidR="001C0623" w:rsidRDefault="003A42BC" w:rsidP="00654270">
      <w:pPr>
        <w:pStyle w:val="Corpsdetexte"/>
        <w:spacing w:line="276" w:lineRule="auto"/>
        <w:ind w:left="782"/>
        <w:jc w:val="both"/>
        <w:rPr>
          <w:rFonts w:ascii="Marianne" w:hAnsi="Marianne"/>
        </w:rPr>
      </w:pPr>
      <w:r w:rsidRPr="00290E06">
        <w:rPr>
          <w:rFonts w:ascii="Marianne" w:hAnsi="Marianne"/>
        </w:rPr>
        <w:t xml:space="preserve">Le temps de travail consacré à l’opération doit faire l’objet d’une traçabilité (enregistrement </w:t>
      </w:r>
      <w:r w:rsidRPr="002144C4">
        <w:rPr>
          <w:rFonts w:ascii="Marianne" w:hAnsi="Marianne"/>
        </w:rPr>
        <w:lastRenderedPageBreak/>
        <w:t>du temps de travail)</w:t>
      </w:r>
      <w:r w:rsidR="001C0623">
        <w:rPr>
          <w:rFonts w:ascii="Marianne" w:hAnsi="Marianne"/>
        </w:rPr>
        <w:t>.</w:t>
      </w:r>
    </w:p>
    <w:p w14:paraId="09B0D0C9" w14:textId="1147A7BC" w:rsidR="006E2722" w:rsidRDefault="006E2722" w:rsidP="00654270">
      <w:pPr>
        <w:pStyle w:val="Corpsdetexte"/>
        <w:spacing w:line="276" w:lineRule="auto"/>
        <w:ind w:left="782"/>
        <w:jc w:val="both"/>
        <w:rPr>
          <w:rFonts w:ascii="Marianne" w:hAnsi="Marianne"/>
        </w:rPr>
      </w:pPr>
    </w:p>
    <w:p w14:paraId="68F78A80" w14:textId="04FA8262" w:rsidR="00AF0579" w:rsidRDefault="001C0623" w:rsidP="00654270">
      <w:pPr>
        <w:pStyle w:val="Corpsdetexte"/>
        <w:numPr>
          <w:ilvl w:val="0"/>
          <w:numId w:val="18"/>
        </w:numPr>
        <w:spacing w:line="276" w:lineRule="auto"/>
        <w:jc w:val="both"/>
        <w:rPr>
          <w:rFonts w:ascii="Marianne" w:hAnsi="Marianne"/>
        </w:rPr>
      </w:pPr>
      <w:r>
        <w:rPr>
          <w:rFonts w:ascii="Marianne" w:hAnsi="Marianne"/>
        </w:rPr>
        <w:t xml:space="preserve"> </w:t>
      </w:r>
      <w:r w:rsidR="003A42BC" w:rsidRPr="00654270">
        <w:rPr>
          <w:rFonts w:ascii="Marianne" w:hAnsi="Marianne"/>
        </w:rPr>
        <w:t>Les frais de déplacement, de restauration, d’hébergement</w:t>
      </w:r>
      <w:r w:rsidR="00C44A99" w:rsidRPr="00654270">
        <w:rPr>
          <w:rFonts w:ascii="Marianne" w:hAnsi="Marianne"/>
        </w:rPr>
        <w:t xml:space="preserve"> sur la base des frais réels plafonnés au barème applicable aux agents de la fonction publique. Le remboursement des frais d’hébergement est fixé au taux maximal de 1</w:t>
      </w:r>
      <w:r w:rsidR="00E00190" w:rsidRPr="00654270">
        <w:rPr>
          <w:rFonts w:ascii="Marianne" w:hAnsi="Marianne"/>
        </w:rPr>
        <w:t>4</w:t>
      </w:r>
      <w:r w:rsidR="00C44A99" w:rsidRPr="00654270">
        <w:rPr>
          <w:rFonts w:ascii="Marianne" w:hAnsi="Marianne"/>
        </w:rPr>
        <w:t xml:space="preserve">0 euros à Paris, </w:t>
      </w:r>
      <w:r w:rsidR="00E00190" w:rsidRPr="00654270">
        <w:rPr>
          <w:rFonts w:ascii="Marianne" w:hAnsi="Marianne"/>
        </w:rPr>
        <w:t>12</w:t>
      </w:r>
      <w:r w:rsidR="00C44A99" w:rsidRPr="00654270">
        <w:rPr>
          <w:rFonts w:ascii="Marianne" w:hAnsi="Marianne"/>
        </w:rPr>
        <w:t xml:space="preserve">0 euros dans une autre commune du grand Paris ou dans une ville de plus de 200 000 habitants, </w:t>
      </w:r>
      <w:r w:rsidR="00E00190" w:rsidRPr="00654270">
        <w:rPr>
          <w:rFonts w:ascii="Marianne" w:hAnsi="Marianne"/>
        </w:rPr>
        <w:t>9</w:t>
      </w:r>
      <w:r w:rsidR="00C44A99" w:rsidRPr="00654270">
        <w:rPr>
          <w:rFonts w:ascii="Marianne" w:hAnsi="Marianne"/>
        </w:rPr>
        <w:t xml:space="preserve">0 euros dans une autre ville sur production de justificatifs de paiement de l’hébergement. Le remboursement </w:t>
      </w:r>
      <w:r w:rsidR="008C42BC" w:rsidRPr="00654270">
        <w:rPr>
          <w:rFonts w:ascii="Marianne" w:hAnsi="Marianne"/>
        </w:rPr>
        <w:t>plafond des frais de repas est de 2</w:t>
      </w:r>
      <w:r w:rsidR="00E00190" w:rsidRPr="00654270">
        <w:rPr>
          <w:rFonts w:ascii="Marianne" w:hAnsi="Marianne"/>
        </w:rPr>
        <w:t>0</w:t>
      </w:r>
      <w:r w:rsidR="00C44A99" w:rsidRPr="00654270">
        <w:rPr>
          <w:rFonts w:ascii="Marianne" w:hAnsi="Marianne"/>
        </w:rPr>
        <w:t xml:space="preserve"> euros par repas.</w:t>
      </w:r>
    </w:p>
    <w:p w14:paraId="2D3CDBD5" w14:textId="77777777" w:rsidR="001C0623" w:rsidRDefault="001C0623" w:rsidP="00654270">
      <w:pPr>
        <w:pStyle w:val="Corpsdetexte"/>
        <w:spacing w:line="276" w:lineRule="auto"/>
        <w:ind w:left="720"/>
        <w:jc w:val="both"/>
        <w:rPr>
          <w:rFonts w:ascii="Marianne" w:hAnsi="Marianne"/>
        </w:rPr>
      </w:pPr>
    </w:p>
    <w:p w14:paraId="4FB67366" w14:textId="3DCA8374" w:rsidR="001C0623" w:rsidRDefault="001C0623">
      <w:pPr>
        <w:pStyle w:val="Paragraphedeliste"/>
        <w:numPr>
          <w:ilvl w:val="0"/>
          <w:numId w:val="18"/>
        </w:numPr>
        <w:tabs>
          <w:tab w:val="left" w:pos="422"/>
        </w:tabs>
        <w:spacing w:before="1" w:line="276" w:lineRule="auto"/>
        <w:jc w:val="both"/>
        <w:rPr>
          <w:rFonts w:ascii="Marianne" w:hAnsi="Marianne"/>
          <w:sz w:val="20"/>
        </w:rPr>
      </w:pPr>
      <w:r w:rsidRPr="002144C4">
        <w:rPr>
          <w:rFonts w:ascii="Marianne" w:hAnsi="Marianne"/>
          <w:sz w:val="20"/>
        </w:rPr>
        <w:t>Les frais de location de</w:t>
      </w:r>
      <w:r w:rsidRPr="002144C4">
        <w:rPr>
          <w:rFonts w:ascii="Marianne" w:hAnsi="Marianne"/>
          <w:spacing w:val="-2"/>
          <w:sz w:val="20"/>
        </w:rPr>
        <w:t xml:space="preserve"> </w:t>
      </w:r>
      <w:r w:rsidRPr="002144C4">
        <w:rPr>
          <w:rFonts w:ascii="Marianne" w:hAnsi="Marianne"/>
          <w:sz w:val="20"/>
        </w:rPr>
        <w:t>salle/matériel</w:t>
      </w:r>
    </w:p>
    <w:p w14:paraId="1D21D142" w14:textId="32F8010E" w:rsidR="001C0623" w:rsidRPr="00654270" w:rsidRDefault="001C0623" w:rsidP="00654270">
      <w:pPr>
        <w:tabs>
          <w:tab w:val="left" w:pos="422"/>
        </w:tabs>
        <w:spacing w:before="1" w:line="276" w:lineRule="auto"/>
        <w:jc w:val="both"/>
        <w:rPr>
          <w:rFonts w:ascii="Marianne" w:hAnsi="Marianne"/>
          <w:sz w:val="20"/>
        </w:rPr>
      </w:pPr>
    </w:p>
    <w:p w14:paraId="673DC196" w14:textId="69E155F8" w:rsidR="001C0623" w:rsidRPr="00654270" w:rsidRDefault="001C0623" w:rsidP="00654270">
      <w:pPr>
        <w:pStyle w:val="Corpsdetexte"/>
        <w:numPr>
          <w:ilvl w:val="0"/>
          <w:numId w:val="18"/>
        </w:numPr>
        <w:spacing w:line="276" w:lineRule="auto"/>
        <w:jc w:val="both"/>
        <w:rPr>
          <w:rFonts w:ascii="Marianne" w:hAnsi="Marianne"/>
        </w:rPr>
      </w:pPr>
      <w:r w:rsidRPr="002144C4">
        <w:rPr>
          <w:rFonts w:ascii="Marianne" w:hAnsi="Marianne"/>
        </w:rPr>
        <w:t>Les coûts de</w:t>
      </w:r>
      <w:r w:rsidRPr="002144C4">
        <w:rPr>
          <w:rFonts w:ascii="Marianne" w:hAnsi="Marianne"/>
          <w:spacing w:val="-4"/>
        </w:rPr>
        <w:t xml:space="preserve"> </w:t>
      </w:r>
      <w:r w:rsidRPr="002144C4">
        <w:rPr>
          <w:rFonts w:ascii="Marianne" w:hAnsi="Marianne"/>
        </w:rPr>
        <w:t>sous-traitance. Le plafond est de 1200€/jour.</w:t>
      </w:r>
    </w:p>
    <w:p w14:paraId="0E7E2569" w14:textId="1968AE17" w:rsidR="006E2722" w:rsidRPr="00654270" w:rsidRDefault="006E2722" w:rsidP="00654270">
      <w:pPr>
        <w:tabs>
          <w:tab w:val="left" w:pos="422"/>
        </w:tabs>
        <w:spacing w:before="1" w:line="276" w:lineRule="auto"/>
        <w:jc w:val="both"/>
        <w:rPr>
          <w:rFonts w:ascii="Marianne" w:hAnsi="Marianne"/>
          <w:sz w:val="20"/>
        </w:rPr>
      </w:pPr>
    </w:p>
    <w:p w14:paraId="4D180C47" w14:textId="7A663928" w:rsidR="00AF0579" w:rsidRDefault="00860534" w:rsidP="00654270">
      <w:pPr>
        <w:pStyle w:val="Paragraphedeliste"/>
        <w:tabs>
          <w:tab w:val="left" w:pos="422"/>
        </w:tabs>
        <w:spacing w:line="276" w:lineRule="auto"/>
        <w:ind w:left="0" w:firstLine="0"/>
        <w:jc w:val="both"/>
        <w:rPr>
          <w:rFonts w:ascii="Marianne" w:hAnsi="Marianne"/>
          <w:i/>
        </w:rPr>
      </w:pPr>
      <w:r>
        <w:rPr>
          <w:rFonts w:ascii="Marianne" w:hAnsi="Marianne"/>
          <w:sz w:val="20"/>
        </w:rPr>
        <w:t>L</w:t>
      </w:r>
      <w:r w:rsidR="003A42BC" w:rsidRPr="00654270">
        <w:rPr>
          <w:rFonts w:ascii="Marianne" w:hAnsi="Marianne"/>
          <w:sz w:val="20"/>
        </w:rPr>
        <w:t xml:space="preserve">es charges indirectes </w:t>
      </w:r>
      <w:r>
        <w:rPr>
          <w:rFonts w:ascii="Marianne" w:hAnsi="Marianne"/>
          <w:sz w:val="20"/>
        </w:rPr>
        <w:t xml:space="preserve">(charges de structures) </w:t>
      </w:r>
      <w:r w:rsidR="003A42BC" w:rsidRPr="00654270">
        <w:rPr>
          <w:rFonts w:ascii="Marianne" w:hAnsi="Marianne"/>
          <w:sz w:val="20"/>
        </w:rPr>
        <w:t xml:space="preserve">sont éligibles </w:t>
      </w:r>
      <w:r w:rsidR="00F61735" w:rsidRPr="00654270">
        <w:rPr>
          <w:rFonts w:ascii="Marianne" w:hAnsi="Marianne"/>
          <w:sz w:val="20"/>
        </w:rPr>
        <w:t>dans la limite d’un plafond égal à 15 % des dépenses directes de personnel</w:t>
      </w:r>
      <w:r w:rsidR="00F61735" w:rsidRPr="00654270">
        <w:rPr>
          <w:sz w:val="20"/>
        </w:rPr>
        <w:t xml:space="preserve"> </w:t>
      </w:r>
      <w:r w:rsidR="003A42BC" w:rsidRPr="00654270">
        <w:rPr>
          <w:rFonts w:ascii="Marianne" w:hAnsi="Marianne"/>
          <w:sz w:val="20"/>
        </w:rPr>
        <w:t>(salaires, charges sociales liées, traitements accessoires et avantages divers prévus aux conventions collectives) affectées à l’animation du collectif d’agriculteurs faisant l’objet du projet.</w:t>
      </w:r>
      <w:r w:rsidR="00F61735" w:rsidRPr="00654270">
        <w:rPr>
          <w:rFonts w:ascii="Marianne" w:hAnsi="Marianne"/>
          <w:b/>
          <w:i/>
          <w:sz w:val="20"/>
          <w:u w:val="single"/>
        </w:rPr>
        <w:t xml:space="preserve"> Les charges indirectes devront être certifiées au moment du solde par l’agent comptable ou le commissaire aux comptes</w:t>
      </w:r>
      <w:r w:rsidR="00F61735" w:rsidRPr="00654270">
        <w:rPr>
          <w:rFonts w:ascii="Marianne" w:hAnsi="Marianne"/>
          <w:i/>
          <w:sz w:val="20"/>
        </w:rPr>
        <w:t>.</w:t>
      </w:r>
    </w:p>
    <w:p w14:paraId="25DAB381" w14:textId="33C91BAA" w:rsidR="00860534" w:rsidRDefault="00860534" w:rsidP="00654270">
      <w:pPr>
        <w:pStyle w:val="Paragraphedeliste"/>
        <w:tabs>
          <w:tab w:val="left" w:pos="422"/>
        </w:tabs>
        <w:spacing w:line="276" w:lineRule="auto"/>
        <w:ind w:left="0" w:firstLine="0"/>
        <w:jc w:val="both"/>
        <w:rPr>
          <w:rFonts w:ascii="Marianne" w:hAnsi="Marianne"/>
          <w:sz w:val="20"/>
        </w:rPr>
      </w:pPr>
      <w:r w:rsidRPr="00A465BE">
        <w:rPr>
          <w:rFonts w:ascii="Marianne" w:hAnsi="Marianne"/>
          <w:sz w:val="20"/>
        </w:rPr>
        <w:t>Les c</w:t>
      </w:r>
      <w:r>
        <w:rPr>
          <w:rFonts w:ascii="Marianne" w:hAnsi="Marianne"/>
          <w:sz w:val="20"/>
        </w:rPr>
        <w:t xml:space="preserve">harges indirectes </w:t>
      </w:r>
      <w:r w:rsidRPr="00A465BE">
        <w:rPr>
          <w:rFonts w:ascii="Marianne" w:hAnsi="Marianne"/>
          <w:sz w:val="20"/>
        </w:rPr>
        <w:t xml:space="preserve">ne sont pas éligibles pour les structures déjà bénéficiaires de crédits du CASDAR pour les années concernées par le projet. </w:t>
      </w:r>
    </w:p>
    <w:p w14:paraId="2E9BD67D" w14:textId="77777777" w:rsidR="00AF0579" w:rsidRPr="00290E06" w:rsidRDefault="00AF0579" w:rsidP="00654270">
      <w:pPr>
        <w:pStyle w:val="Corpsdetexte"/>
        <w:spacing w:before="1" w:line="276" w:lineRule="auto"/>
        <w:jc w:val="both"/>
        <w:rPr>
          <w:rFonts w:ascii="Marianne" w:hAnsi="Marianne"/>
        </w:rPr>
      </w:pPr>
    </w:p>
    <w:p w14:paraId="2B8032F5" w14:textId="1832BC83" w:rsidR="00AF0579" w:rsidRDefault="003A42BC" w:rsidP="00654270">
      <w:pPr>
        <w:pStyle w:val="Corpsdetexte"/>
        <w:spacing w:before="1" w:line="276" w:lineRule="auto"/>
        <w:jc w:val="both"/>
        <w:rPr>
          <w:rFonts w:ascii="Marianne" w:hAnsi="Marianne"/>
        </w:rPr>
      </w:pPr>
      <w:r w:rsidRPr="00290E06">
        <w:rPr>
          <w:rFonts w:ascii="Marianne" w:hAnsi="Marianne"/>
        </w:rPr>
        <w:t xml:space="preserve">Toute dépense devra être justifiée par une facture </w:t>
      </w:r>
      <w:r w:rsidR="00887B29" w:rsidRPr="00290E06">
        <w:rPr>
          <w:rFonts w:ascii="Marianne" w:hAnsi="Marianne"/>
        </w:rPr>
        <w:t xml:space="preserve">acquittée </w:t>
      </w:r>
      <w:r w:rsidRPr="00290E06">
        <w:rPr>
          <w:rFonts w:ascii="Marianne" w:hAnsi="Marianne"/>
        </w:rPr>
        <w:t>(en particulier pour ce qui concerne l’intervention de prestataires externes), par des frais de personnels internes ou mis à disposition par convention de l’organisme dédié à la réalisation du</w:t>
      </w:r>
      <w:r w:rsidRPr="00290E06">
        <w:rPr>
          <w:rFonts w:ascii="Marianne" w:hAnsi="Marianne"/>
          <w:spacing w:val="-4"/>
        </w:rPr>
        <w:t xml:space="preserve"> </w:t>
      </w:r>
      <w:r w:rsidRPr="00290E06">
        <w:rPr>
          <w:rFonts w:ascii="Marianne" w:hAnsi="Marianne"/>
        </w:rPr>
        <w:t>projet.</w:t>
      </w:r>
    </w:p>
    <w:p w14:paraId="6D76BEE2" w14:textId="179B1BBB" w:rsidR="007F6706" w:rsidRPr="007F6706" w:rsidRDefault="007F6706" w:rsidP="00654270">
      <w:pPr>
        <w:pStyle w:val="Corpsdetexte"/>
        <w:spacing w:before="1" w:line="276" w:lineRule="auto"/>
        <w:jc w:val="both"/>
        <w:rPr>
          <w:rFonts w:ascii="Marianne" w:hAnsi="Marianne"/>
        </w:rPr>
      </w:pPr>
    </w:p>
    <w:p w14:paraId="5D37887B" w14:textId="77777777" w:rsidR="007F6706" w:rsidRPr="00654270" w:rsidRDefault="007F6706" w:rsidP="00654270">
      <w:pPr>
        <w:spacing w:line="276" w:lineRule="auto"/>
        <w:jc w:val="both"/>
        <w:rPr>
          <w:rFonts w:ascii="Marianne" w:hAnsi="Marianne"/>
          <w:sz w:val="20"/>
          <w:szCs w:val="20"/>
        </w:rPr>
      </w:pPr>
      <w:r w:rsidRPr="00654270">
        <w:rPr>
          <w:rFonts w:ascii="Marianne" w:hAnsi="Marianne"/>
          <w:sz w:val="20"/>
          <w:szCs w:val="20"/>
        </w:rPr>
        <w:t>Les dépenses présentées doivent préciser si elles sont HT ou TTC. Dans le cas de dépenses exprimées en TTC, une attestation de non-récupération de la TVA est à fournir obligatoirement.</w:t>
      </w:r>
    </w:p>
    <w:p w14:paraId="702FA7A9" w14:textId="77777777" w:rsidR="00AF0579" w:rsidRPr="00290E06" w:rsidRDefault="00AF0579" w:rsidP="00654270">
      <w:pPr>
        <w:pStyle w:val="Corpsdetexte"/>
        <w:spacing w:before="10" w:line="276" w:lineRule="auto"/>
        <w:jc w:val="both"/>
        <w:rPr>
          <w:rFonts w:ascii="Marianne" w:hAnsi="Marianne"/>
        </w:rPr>
      </w:pPr>
    </w:p>
    <w:p w14:paraId="2E31163C" w14:textId="3BE5E965" w:rsidR="00AF0579" w:rsidRPr="00290E06" w:rsidRDefault="003A42BC" w:rsidP="00654270">
      <w:pPr>
        <w:pStyle w:val="Corpsdetexte"/>
        <w:spacing w:line="276" w:lineRule="auto"/>
        <w:jc w:val="both"/>
        <w:rPr>
          <w:rFonts w:ascii="Marianne" w:hAnsi="Marianne"/>
        </w:rPr>
      </w:pPr>
      <w:r w:rsidRPr="00290E06">
        <w:rPr>
          <w:rFonts w:ascii="Marianne" w:hAnsi="Marianne"/>
        </w:rPr>
        <w:t xml:space="preserve">Les agriculteurs membres du collectif peuvent valoriser en recettes une partie de leur temps de travail consacré au projet, même non rémunéré, sous réserve qu’il s’agisse de temps effectivement consacré </w:t>
      </w:r>
      <w:r w:rsidR="002144E6" w:rsidRPr="00290E06">
        <w:rPr>
          <w:rFonts w:ascii="Marianne" w:hAnsi="Marianne"/>
        </w:rPr>
        <w:t xml:space="preserve">à </w:t>
      </w:r>
      <w:r w:rsidR="005F5C45" w:rsidRPr="00290E06">
        <w:rPr>
          <w:rFonts w:ascii="Marianne" w:hAnsi="Marianne"/>
        </w:rPr>
        <w:t xml:space="preserve">des tâches </w:t>
      </w:r>
      <w:r w:rsidR="005F5C45" w:rsidRPr="00290E06">
        <w:rPr>
          <w:rFonts w:ascii="Marianne" w:hAnsi="Marianne"/>
          <w:b/>
        </w:rPr>
        <w:t>d’animation ou d’ingénierie du projet</w:t>
      </w:r>
      <w:r w:rsidR="005F5C45" w:rsidRPr="00290E06">
        <w:rPr>
          <w:rFonts w:ascii="Marianne" w:hAnsi="Marianne"/>
        </w:rPr>
        <w:t xml:space="preserve">, et qu’une </w:t>
      </w:r>
      <w:r w:rsidR="005F5C45" w:rsidRPr="00290E06">
        <w:rPr>
          <w:rFonts w:ascii="Marianne" w:hAnsi="Marianne"/>
          <w:b/>
        </w:rPr>
        <w:t>convention de mise à</w:t>
      </w:r>
      <w:r w:rsidRPr="00290E06">
        <w:rPr>
          <w:rFonts w:ascii="Marianne" w:hAnsi="Marianne"/>
          <w:b/>
        </w:rPr>
        <w:t xml:space="preserve"> disposition </w:t>
      </w:r>
      <w:r w:rsidRPr="00290E06">
        <w:rPr>
          <w:rFonts w:ascii="Marianne" w:hAnsi="Marianne"/>
        </w:rPr>
        <w:t>précisant le temps consacré au projet et son coût soit signée. Ils peuvent aussi valoriser en dépenses une partie de leur temps de travail, en tant que prestation rémunérée ; dans ce cas,</w:t>
      </w:r>
      <w:r w:rsidRPr="00290E06">
        <w:rPr>
          <w:rFonts w:ascii="Marianne" w:hAnsi="Marianne"/>
          <w:spacing w:val="-7"/>
        </w:rPr>
        <w:t xml:space="preserve"> </w:t>
      </w:r>
      <w:r w:rsidRPr="00290E06">
        <w:rPr>
          <w:rFonts w:ascii="Marianne" w:hAnsi="Marianne"/>
        </w:rPr>
        <w:t>une</w:t>
      </w:r>
      <w:r w:rsidR="008C42BC" w:rsidRPr="00290E06">
        <w:rPr>
          <w:rFonts w:ascii="Marianne" w:hAnsi="Marianne"/>
        </w:rPr>
        <w:t xml:space="preserve"> </w:t>
      </w:r>
      <w:r w:rsidR="008C42BC" w:rsidRPr="00290E06">
        <w:rPr>
          <w:rFonts w:ascii="Marianne" w:hAnsi="Marianne"/>
          <w:b/>
        </w:rPr>
        <w:t>f</w:t>
      </w:r>
      <w:r w:rsidR="005F5C45" w:rsidRPr="00290E06">
        <w:rPr>
          <w:rFonts w:ascii="Marianne" w:hAnsi="Marianne"/>
          <w:b/>
        </w:rPr>
        <w:t>acture</w:t>
      </w:r>
      <w:r w:rsidRPr="00290E06">
        <w:rPr>
          <w:rFonts w:ascii="Marianne" w:hAnsi="Marianne"/>
        </w:rPr>
        <w:t xml:space="preserve"> doit être établie. La DRIAAF se réserve la possibilité de plafonner les montants de cette rémunération (à 1,5 fois le SMIC).</w:t>
      </w:r>
    </w:p>
    <w:p w14:paraId="2C2EBCB9" w14:textId="4BB0605D" w:rsidR="00AF0579" w:rsidRDefault="00AF0579" w:rsidP="00654270">
      <w:pPr>
        <w:pStyle w:val="Corpsdetexte"/>
        <w:spacing w:before="11" w:line="276" w:lineRule="auto"/>
        <w:jc w:val="both"/>
        <w:rPr>
          <w:rFonts w:ascii="Marianne" w:hAnsi="Marianne"/>
        </w:rPr>
      </w:pPr>
    </w:p>
    <w:p w14:paraId="0833B6F5" w14:textId="5F81F2B1" w:rsidR="008C05F6" w:rsidRPr="00DC323F" w:rsidRDefault="008C05F6" w:rsidP="00654270">
      <w:pPr>
        <w:pStyle w:val="Corpsdetexte"/>
        <w:spacing w:line="276" w:lineRule="auto"/>
        <w:jc w:val="both"/>
        <w:rPr>
          <w:rFonts w:ascii="Marianne" w:hAnsi="Marianne"/>
          <w:color w:val="FF0000"/>
        </w:rPr>
      </w:pPr>
      <w:r w:rsidRPr="00654270">
        <w:rPr>
          <w:rFonts w:ascii="Marianne" w:hAnsi="Marianne"/>
          <w:b/>
          <w:color w:val="FF0000"/>
        </w:rPr>
        <w:t>Actualité 2026 concernant l’animation de GIEE par des structures distributrices de produits phytopharmaceutiques :</w:t>
      </w:r>
      <w:r>
        <w:rPr>
          <w:rFonts w:ascii="Marianne" w:hAnsi="Marianne"/>
        </w:rPr>
        <w:t xml:space="preserve"> l</w:t>
      </w:r>
      <w:r w:rsidRPr="008A5F05">
        <w:rPr>
          <w:rFonts w:ascii="Marianne" w:hAnsi="Marianne"/>
        </w:rPr>
        <w:t>'</w:t>
      </w:r>
      <w:hyperlink r:id="rId16" w:history="1">
        <w:r w:rsidRPr="008A5F05">
          <w:rPr>
            <w:rStyle w:val="Lienhypertexte"/>
            <w:rFonts w:ascii="Marianne" w:hAnsi="Marianne"/>
          </w:rPr>
          <w:t>arrêté</w:t>
        </w:r>
      </w:hyperlink>
      <w:r w:rsidRPr="008A5F05">
        <w:rPr>
          <w:rFonts w:ascii="Marianne" w:hAnsi="Marianne"/>
        </w:rPr>
        <w:t xml:space="preserve"> du 22 décembre 2025 supprimant les exigences de séparation vente/conseil pour les distributeurs de produits phytopharmaceutiques, rend à nouveau éligibles les candidatures des coopératives et des entreprises de négoce agricole qui souhaiteraient animer des collectifs agricoles sur la baisse d'usage des produits phytosanitaires,</w:t>
      </w:r>
      <w:r>
        <w:rPr>
          <w:rFonts w:ascii="Marianne" w:hAnsi="Marianne"/>
        </w:rPr>
        <w:t xml:space="preserve"> voire le 0-phyto. En revanche,</w:t>
      </w:r>
      <w:r>
        <w:rPr>
          <w:rFonts w:ascii="Marianne" w:hAnsi="Marianne"/>
          <w:color w:val="FF0000"/>
        </w:rPr>
        <w:t xml:space="preserve"> </w:t>
      </w:r>
      <w:r>
        <w:rPr>
          <w:rFonts w:ascii="Marianne" w:hAnsi="Marianne"/>
          <w:iCs/>
          <w:color w:val="FF0000"/>
        </w:rPr>
        <w:t>l</w:t>
      </w:r>
      <w:r w:rsidRPr="00DC323F">
        <w:rPr>
          <w:rFonts w:ascii="Marianne" w:hAnsi="Marianne"/>
          <w:iCs/>
          <w:color w:val="FF0000"/>
        </w:rPr>
        <w:t>es projets déposés ne devront comporter aucune activité de conseil à l'utilisation de produits phytopharmaceutiques au sens de l'article L. 254-6-4 du Code rural et de la pêche maritime.</w:t>
      </w:r>
      <w:r w:rsidR="009F6E19">
        <w:rPr>
          <w:rFonts w:ascii="Marianne" w:hAnsi="Marianne"/>
          <w:iCs/>
          <w:color w:val="FF0000"/>
        </w:rPr>
        <w:t xml:space="preserve"> (Conseil individualisé)</w:t>
      </w:r>
    </w:p>
    <w:p w14:paraId="486DB576" w14:textId="456D8390" w:rsidR="002A4B53" w:rsidRDefault="002A4B53" w:rsidP="00654270">
      <w:pPr>
        <w:pStyle w:val="Corpsdetexte"/>
        <w:spacing w:before="11"/>
        <w:jc w:val="both"/>
        <w:rPr>
          <w:rFonts w:ascii="Marianne" w:hAnsi="Marianne"/>
          <w:color w:val="4472C4" w:themeColor="accent5"/>
          <w:sz w:val="16"/>
        </w:rPr>
      </w:pPr>
    </w:p>
    <w:p w14:paraId="155D0B26" w14:textId="4614F10C" w:rsidR="007F6706" w:rsidRDefault="007F6706" w:rsidP="00654270">
      <w:pPr>
        <w:pStyle w:val="Corpsdetexte"/>
        <w:spacing w:before="11"/>
        <w:jc w:val="both"/>
        <w:rPr>
          <w:rFonts w:ascii="Marianne" w:hAnsi="Marianne"/>
          <w:color w:val="4472C4" w:themeColor="accent5"/>
          <w:sz w:val="16"/>
        </w:rPr>
      </w:pPr>
    </w:p>
    <w:p w14:paraId="2C703C44" w14:textId="7A16F2C7" w:rsidR="007F6706" w:rsidRDefault="007F6706" w:rsidP="00654270">
      <w:pPr>
        <w:pStyle w:val="Corpsdetexte"/>
        <w:spacing w:before="11"/>
        <w:jc w:val="both"/>
        <w:rPr>
          <w:rFonts w:ascii="Marianne" w:hAnsi="Marianne"/>
          <w:color w:val="4472C4" w:themeColor="accent5"/>
          <w:sz w:val="16"/>
        </w:rPr>
      </w:pPr>
    </w:p>
    <w:p w14:paraId="5D6CAE42" w14:textId="62269A19" w:rsidR="007F6706" w:rsidRDefault="007F6706" w:rsidP="00654270">
      <w:pPr>
        <w:pStyle w:val="Corpsdetexte"/>
        <w:spacing w:before="11"/>
        <w:jc w:val="both"/>
        <w:rPr>
          <w:rFonts w:ascii="Marianne" w:hAnsi="Marianne"/>
          <w:color w:val="4472C4" w:themeColor="accent5"/>
          <w:sz w:val="16"/>
        </w:rPr>
      </w:pPr>
    </w:p>
    <w:p w14:paraId="409C0629" w14:textId="44BABC79" w:rsidR="007F6706" w:rsidRPr="00654270" w:rsidRDefault="007F6706" w:rsidP="00654270">
      <w:pPr>
        <w:pStyle w:val="Corpsdetexte"/>
        <w:spacing w:before="11"/>
        <w:jc w:val="both"/>
        <w:rPr>
          <w:rFonts w:ascii="Marianne" w:hAnsi="Marianne"/>
          <w:color w:val="4472C4" w:themeColor="accent5"/>
          <w:sz w:val="16"/>
        </w:rPr>
      </w:pPr>
    </w:p>
    <w:p w14:paraId="7B7351EF" w14:textId="7D70B25D" w:rsidR="002A4B53" w:rsidRPr="00654270" w:rsidRDefault="00410CFD"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5" w:name="_Toc226991721"/>
      <w:r w:rsidRPr="00654270">
        <w:rPr>
          <w:rFonts w:ascii="Marianne" w:hAnsi="Marianne"/>
          <w:color w:val="4472C4" w:themeColor="accent5"/>
          <w:sz w:val="36"/>
        </w:rPr>
        <w:lastRenderedPageBreak/>
        <w:t>Composition du dossier de demande d’aide</w:t>
      </w:r>
      <w:bookmarkEnd w:id="5"/>
      <w:r w:rsidRPr="00654270">
        <w:rPr>
          <w:rFonts w:ascii="Marianne" w:hAnsi="Marianne"/>
          <w:color w:val="4472C4" w:themeColor="accent5"/>
          <w:sz w:val="36"/>
        </w:rPr>
        <w:tab/>
      </w:r>
    </w:p>
    <w:p w14:paraId="5F5F7A32" w14:textId="758AB6F0" w:rsidR="003737C4" w:rsidRDefault="003737C4" w:rsidP="00654270">
      <w:pPr>
        <w:spacing w:before="240"/>
        <w:jc w:val="both"/>
        <w:rPr>
          <w:rFonts w:ascii="Marianne" w:hAnsi="Marianne" w:cs="Times New Roman"/>
          <w:sz w:val="20"/>
        </w:rPr>
      </w:pPr>
      <w:r>
        <w:rPr>
          <w:rFonts w:ascii="Marianne" w:hAnsi="Marianne" w:cs="Times New Roman"/>
          <w:sz w:val="20"/>
        </w:rPr>
        <w:t xml:space="preserve">Le dossier </w:t>
      </w:r>
      <w:r w:rsidR="00860534">
        <w:rPr>
          <w:rFonts w:ascii="Marianne" w:hAnsi="Marianne" w:cs="Times New Roman"/>
          <w:sz w:val="20"/>
        </w:rPr>
        <w:t xml:space="preserve">doit </w:t>
      </w:r>
      <w:r>
        <w:rPr>
          <w:rFonts w:ascii="Marianne" w:hAnsi="Marianne" w:cs="Times New Roman"/>
          <w:sz w:val="20"/>
        </w:rPr>
        <w:t>comprendre les pièces suivantes</w:t>
      </w:r>
      <w:r>
        <w:rPr>
          <w:rFonts w:ascii="Calibri" w:hAnsi="Calibri" w:cs="Calibri"/>
          <w:sz w:val="20"/>
        </w:rPr>
        <w:t> </w:t>
      </w:r>
      <w:r>
        <w:rPr>
          <w:rFonts w:ascii="Marianne" w:hAnsi="Marianne" w:cs="Times New Roman"/>
          <w:sz w:val="20"/>
        </w:rPr>
        <w:t xml:space="preserve">: </w:t>
      </w:r>
    </w:p>
    <w:p w14:paraId="29CEF601" w14:textId="06BAF272" w:rsidR="003737C4" w:rsidRPr="00654270" w:rsidRDefault="003737C4" w:rsidP="00654270">
      <w:pPr>
        <w:spacing w:before="240"/>
        <w:jc w:val="both"/>
        <w:rPr>
          <w:rFonts w:ascii="Marianne" w:hAnsi="Marianne" w:cs="Times New Roman"/>
          <w:color w:val="0000FF"/>
          <w:sz w:val="20"/>
        </w:rPr>
      </w:pPr>
      <w:r w:rsidRPr="00654270">
        <w:rPr>
          <w:rFonts w:ascii="Marianne" w:hAnsi="Marianne" w:cs="Times New Roman"/>
          <w:color w:val="0000FF"/>
          <w:sz w:val="20"/>
        </w:rPr>
        <w:t xml:space="preserve">Les trames à remplir sont indiquées en bleu dans le tableau </w:t>
      </w:r>
    </w:p>
    <w:p w14:paraId="649CCE9F" w14:textId="7D0821BF" w:rsidR="002A4B53" w:rsidRPr="00654270" w:rsidRDefault="003737C4" w:rsidP="00654270">
      <w:pPr>
        <w:spacing w:before="240"/>
        <w:jc w:val="both"/>
        <w:rPr>
          <w:rFonts w:ascii="Marianne" w:hAnsi="Marianne" w:cs="Times New Roman"/>
          <w:sz w:val="20"/>
          <w:u w:val="single"/>
        </w:rPr>
      </w:pPr>
      <w:r w:rsidRPr="00654270">
        <w:rPr>
          <w:rFonts w:ascii="Marianne" w:hAnsi="Marianne" w:cs="Times New Roman"/>
          <w:sz w:val="20"/>
          <w:u w:val="single"/>
        </w:rPr>
        <w:t>Si ces pièces n’ont pas été fournies dans le dossier de demande de reconnaissance GIEE</w:t>
      </w:r>
      <w:r w:rsidRPr="00654270">
        <w:rPr>
          <w:rFonts w:ascii="Calibri" w:hAnsi="Calibri" w:cs="Calibri"/>
          <w:sz w:val="20"/>
          <w:u w:val="single"/>
        </w:rPr>
        <w:t> </w:t>
      </w:r>
      <w:r w:rsidRPr="00654270">
        <w:rPr>
          <w:rFonts w:ascii="Marianne" w:hAnsi="Marianne" w:cs="Times New Roman"/>
          <w:sz w:val="20"/>
          <w:u w:val="single"/>
        </w:rPr>
        <w:t>:</w:t>
      </w:r>
    </w:p>
    <w:tbl>
      <w:tblPr>
        <w:tblpPr w:leftFromText="141" w:rightFromText="141" w:vertAnchor="text" w:horzAnchor="margin" w:tblpXSpec="center" w:tblpY="-40"/>
        <w:tblW w:w="5000" w:type="pct"/>
        <w:jc w:val="center"/>
        <w:tblLayout w:type="fixed"/>
        <w:tblCellMar>
          <w:top w:w="57" w:type="dxa"/>
          <w:left w:w="57" w:type="dxa"/>
          <w:bottom w:w="57" w:type="dxa"/>
          <w:right w:w="57" w:type="dxa"/>
        </w:tblCellMar>
        <w:tblLook w:val="0000" w:firstRow="0" w:lastRow="0" w:firstColumn="0" w:lastColumn="0" w:noHBand="0" w:noVBand="0"/>
      </w:tblPr>
      <w:tblGrid>
        <w:gridCol w:w="168"/>
        <w:gridCol w:w="9399"/>
        <w:gridCol w:w="193"/>
      </w:tblGrid>
      <w:tr w:rsidR="00EC2EDE" w:rsidRPr="00B01053" w14:paraId="335834E4" w14:textId="77777777" w:rsidTr="00654270">
        <w:trPr>
          <w:jc w:val="center"/>
        </w:trPr>
        <w:tc>
          <w:tcPr>
            <w:tcW w:w="86" w:type="pct"/>
            <w:shd w:val="clear" w:color="auto" w:fill="auto"/>
          </w:tcPr>
          <w:p w14:paraId="21EAECF9"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top w:val="single" w:sz="6" w:space="0" w:color="auto"/>
              <w:left w:val="single" w:sz="1" w:space="0" w:color="000000"/>
              <w:bottom w:val="single" w:sz="1" w:space="0" w:color="000000"/>
            </w:tcBorders>
            <w:shd w:val="clear" w:color="auto" w:fill="auto"/>
          </w:tcPr>
          <w:p w14:paraId="4C91C088" w14:textId="30ACE505" w:rsidR="00EC2EDE" w:rsidRPr="00654270" w:rsidRDefault="00EC2EDE" w:rsidP="00654270">
            <w:pPr>
              <w:jc w:val="both"/>
              <w:rPr>
                <w:rFonts w:ascii="Marianne" w:hAnsi="Marianne" w:cs="Times New Roman"/>
                <w:b/>
                <w:sz w:val="20"/>
              </w:rPr>
            </w:pPr>
            <w:r w:rsidRPr="00654270">
              <w:rPr>
                <w:rFonts w:ascii="Marianne" w:hAnsi="Marianne" w:cs="Times New Roman"/>
                <w:sz w:val="20"/>
              </w:rPr>
              <w:t xml:space="preserve">Exemplaire original du </w:t>
            </w:r>
            <w:r w:rsidRPr="00654270">
              <w:rPr>
                <w:rFonts w:ascii="Marianne" w:hAnsi="Marianne" w:cs="Times New Roman"/>
                <w:b/>
                <w:sz w:val="20"/>
              </w:rPr>
              <w:t>formulaire du dossier de candidature</w:t>
            </w:r>
            <w:r w:rsidRPr="00654270">
              <w:rPr>
                <w:rFonts w:ascii="Marianne" w:hAnsi="Marianne" w:cs="Times New Roman"/>
                <w:sz w:val="20"/>
              </w:rPr>
              <w:t xml:space="preserve"> complété, daté et signé par la personne habilitée  </w:t>
            </w:r>
            <w:r w:rsidRPr="00654270">
              <w:rPr>
                <w:rFonts w:ascii="Marianne" w:hAnsi="Marianne" w:cs="Times New Roman"/>
                <w:sz w:val="20"/>
              </w:rPr>
              <w:sym w:font="Wingdings" w:char="F0E0"/>
            </w:r>
            <w:r w:rsidRPr="00654270">
              <w:rPr>
                <w:rFonts w:ascii="Marianne" w:hAnsi="Marianne" w:cs="Times New Roman"/>
                <w:sz w:val="20"/>
              </w:rPr>
              <w:t xml:space="preserve"> </w:t>
            </w:r>
            <w:r w:rsidRPr="00654270">
              <w:rPr>
                <w:rFonts w:ascii="Marianne" w:hAnsi="Marianne" w:cs="Times New Roman"/>
                <w:color w:val="0000FF"/>
                <w:sz w:val="20"/>
              </w:rPr>
              <w:t>AAP-GIEE-Animation_Formulaire.docx</w:t>
            </w:r>
          </w:p>
        </w:tc>
        <w:tc>
          <w:tcPr>
            <w:tcW w:w="99" w:type="pct"/>
            <w:tcBorders>
              <w:left w:val="single" w:sz="6" w:space="0" w:color="auto"/>
            </w:tcBorders>
            <w:shd w:val="clear" w:color="auto" w:fill="auto"/>
          </w:tcPr>
          <w:p w14:paraId="5F7C01A6" w14:textId="77777777" w:rsidR="00EC2EDE" w:rsidRPr="00156C4C" w:rsidRDefault="00EC2EDE" w:rsidP="00654270">
            <w:pPr>
              <w:snapToGrid w:val="0"/>
              <w:jc w:val="both"/>
              <w:rPr>
                <w:rFonts w:ascii="Marianne" w:hAnsi="Marianne" w:cs="Times New Roman"/>
                <w:sz w:val="20"/>
              </w:rPr>
            </w:pPr>
          </w:p>
        </w:tc>
      </w:tr>
      <w:tr w:rsidR="00EC2EDE" w:rsidRPr="00B01053" w14:paraId="7DA4501D" w14:textId="77777777" w:rsidTr="00654270">
        <w:trPr>
          <w:jc w:val="center"/>
        </w:trPr>
        <w:tc>
          <w:tcPr>
            <w:tcW w:w="86" w:type="pct"/>
            <w:shd w:val="clear" w:color="auto" w:fill="auto"/>
          </w:tcPr>
          <w:p w14:paraId="59F1E4C5"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2FE24085" w14:textId="611EBB3F" w:rsidR="00EC2EDE" w:rsidRPr="00654270" w:rsidRDefault="00EC2EDE" w:rsidP="00654270">
            <w:pPr>
              <w:jc w:val="both"/>
              <w:rPr>
                <w:rFonts w:ascii="Marianne" w:hAnsi="Marianne" w:cs="Times New Roman"/>
                <w:sz w:val="20"/>
              </w:rPr>
            </w:pPr>
            <w:proofErr w:type="gramStart"/>
            <w:r w:rsidRPr="00654270">
              <w:rPr>
                <w:rFonts w:ascii="Marianne" w:hAnsi="Marianne" w:cs="Times New Roman"/>
                <w:sz w:val="20"/>
              </w:rPr>
              <w:t>Tableau  Excel</w:t>
            </w:r>
            <w:proofErr w:type="gramEnd"/>
            <w:r w:rsidRPr="00654270">
              <w:rPr>
                <w:rFonts w:ascii="Marianne" w:hAnsi="Marianne" w:cs="Times New Roman"/>
                <w:sz w:val="20"/>
              </w:rPr>
              <w:t xml:space="preserve"> du </w:t>
            </w:r>
            <w:r w:rsidRPr="00654270">
              <w:rPr>
                <w:rFonts w:ascii="Marianne" w:hAnsi="Marianne" w:cs="Times New Roman"/>
                <w:b/>
                <w:sz w:val="20"/>
              </w:rPr>
              <w:t>budget</w:t>
            </w:r>
            <w:r w:rsidRPr="00654270">
              <w:rPr>
                <w:rFonts w:ascii="Marianne" w:hAnsi="Marianne" w:cs="Times New Roman"/>
                <w:sz w:val="20"/>
              </w:rPr>
              <w:t xml:space="preserve"> détaillé </w:t>
            </w:r>
            <w:r w:rsidRPr="00654270">
              <w:rPr>
                <w:rFonts w:ascii="Marianne" w:hAnsi="Marianne" w:cs="Times New Roman"/>
                <w:color w:val="0000FF"/>
                <w:sz w:val="20"/>
              </w:rPr>
              <w:sym w:font="Wingdings" w:char="F0E0"/>
            </w:r>
            <w:r w:rsidRPr="00654270">
              <w:rPr>
                <w:rFonts w:ascii="Marianne" w:hAnsi="Marianne" w:cs="Times New Roman"/>
                <w:color w:val="0000FF"/>
                <w:sz w:val="20"/>
              </w:rPr>
              <w:t xml:space="preserve"> AAPGIEE_tableau_budget_detaille.xlsx</w:t>
            </w:r>
          </w:p>
        </w:tc>
        <w:tc>
          <w:tcPr>
            <w:tcW w:w="99" w:type="pct"/>
            <w:tcBorders>
              <w:left w:val="single" w:sz="1" w:space="0" w:color="000000"/>
            </w:tcBorders>
            <w:shd w:val="clear" w:color="auto" w:fill="auto"/>
          </w:tcPr>
          <w:p w14:paraId="331D1466" w14:textId="77777777" w:rsidR="00EC2EDE" w:rsidRPr="00156C4C" w:rsidRDefault="00EC2EDE" w:rsidP="00654270">
            <w:pPr>
              <w:snapToGrid w:val="0"/>
              <w:jc w:val="both"/>
              <w:rPr>
                <w:rFonts w:ascii="Marianne" w:hAnsi="Marianne" w:cs="Times New Roman"/>
                <w:sz w:val="20"/>
              </w:rPr>
            </w:pPr>
          </w:p>
        </w:tc>
      </w:tr>
      <w:tr w:rsidR="00EC2EDE" w:rsidRPr="00B01053" w14:paraId="0BEE8FDC" w14:textId="77777777" w:rsidTr="00654270">
        <w:trPr>
          <w:jc w:val="center"/>
        </w:trPr>
        <w:tc>
          <w:tcPr>
            <w:tcW w:w="86" w:type="pct"/>
            <w:shd w:val="clear" w:color="auto" w:fill="auto"/>
          </w:tcPr>
          <w:p w14:paraId="23A2582E"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261DA911" w14:textId="58730D83" w:rsidR="00EC2EDE" w:rsidRPr="00654270" w:rsidRDefault="00EC2EDE" w:rsidP="00654270">
            <w:pPr>
              <w:jc w:val="both"/>
              <w:rPr>
                <w:rFonts w:ascii="Marianne" w:hAnsi="Marianne" w:cs="Times New Roman"/>
                <w:sz w:val="20"/>
              </w:rPr>
            </w:pPr>
            <w:r w:rsidRPr="00654270">
              <w:rPr>
                <w:rFonts w:ascii="Marianne" w:hAnsi="Marianne" w:cs="Times New Roman"/>
                <w:sz w:val="20"/>
              </w:rPr>
              <w:t xml:space="preserve">La </w:t>
            </w:r>
            <w:r w:rsidRPr="00654270">
              <w:rPr>
                <w:rFonts w:ascii="Marianne" w:hAnsi="Marianne" w:cs="Times New Roman"/>
                <w:b/>
                <w:sz w:val="20"/>
              </w:rPr>
              <w:t>délibération de l’organe compétent</w:t>
            </w:r>
            <w:r w:rsidRPr="00654270">
              <w:rPr>
                <w:rFonts w:ascii="Marianne" w:hAnsi="Marianne" w:cs="Times New Roman"/>
                <w:sz w:val="20"/>
              </w:rPr>
              <w:t xml:space="preserve"> ou le pouvoir habilitant le signataire à engager l’organisme demandeur lorsque la demande est signée par une personne différente du président</w:t>
            </w:r>
          </w:p>
        </w:tc>
        <w:tc>
          <w:tcPr>
            <w:tcW w:w="99" w:type="pct"/>
            <w:tcBorders>
              <w:left w:val="single" w:sz="1" w:space="0" w:color="000000"/>
            </w:tcBorders>
            <w:shd w:val="clear" w:color="auto" w:fill="auto"/>
          </w:tcPr>
          <w:p w14:paraId="1D9F8644" w14:textId="77777777" w:rsidR="00EC2EDE" w:rsidRPr="00156C4C" w:rsidRDefault="00EC2EDE" w:rsidP="00654270">
            <w:pPr>
              <w:snapToGrid w:val="0"/>
              <w:jc w:val="both"/>
              <w:rPr>
                <w:rFonts w:ascii="Marianne" w:hAnsi="Marianne" w:cs="Times New Roman"/>
                <w:sz w:val="20"/>
              </w:rPr>
            </w:pPr>
          </w:p>
        </w:tc>
      </w:tr>
      <w:tr w:rsidR="00EC2EDE" w:rsidRPr="00B01053" w14:paraId="6177D75C" w14:textId="77777777" w:rsidTr="00654270">
        <w:trPr>
          <w:jc w:val="center"/>
        </w:trPr>
        <w:tc>
          <w:tcPr>
            <w:tcW w:w="86" w:type="pct"/>
            <w:shd w:val="clear" w:color="auto" w:fill="auto"/>
          </w:tcPr>
          <w:p w14:paraId="5A11A464"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71DC7661" w14:textId="4730D4C3" w:rsidR="00EC2EDE" w:rsidRPr="00654270" w:rsidRDefault="00EC2EDE" w:rsidP="00654270">
            <w:pPr>
              <w:jc w:val="both"/>
              <w:rPr>
                <w:rFonts w:ascii="Marianne" w:hAnsi="Marianne" w:cs="Times New Roman"/>
                <w:sz w:val="20"/>
              </w:rPr>
            </w:pPr>
            <w:r w:rsidRPr="00654270">
              <w:rPr>
                <w:rFonts w:ascii="Marianne" w:hAnsi="Marianne" w:cs="Times New Roman"/>
                <w:b/>
                <w:sz w:val="20"/>
              </w:rPr>
              <w:t>RIB</w:t>
            </w:r>
            <w:r w:rsidRPr="00654270">
              <w:rPr>
                <w:rFonts w:ascii="Marianne" w:hAnsi="Marianne" w:cs="Times New Roman"/>
                <w:sz w:val="20"/>
              </w:rPr>
              <w:t xml:space="preserve"> de la structure demandeuse</w:t>
            </w:r>
          </w:p>
        </w:tc>
        <w:tc>
          <w:tcPr>
            <w:tcW w:w="99" w:type="pct"/>
            <w:tcBorders>
              <w:left w:val="single" w:sz="1" w:space="0" w:color="000000"/>
            </w:tcBorders>
            <w:shd w:val="clear" w:color="auto" w:fill="auto"/>
          </w:tcPr>
          <w:p w14:paraId="3A3013E4" w14:textId="77777777" w:rsidR="00EC2EDE" w:rsidRPr="00156C4C" w:rsidRDefault="00EC2EDE" w:rsidP="00654270">
            <w:pPr>
              <w:snapToGrid w:val="0"/>
              <w:jc w:val="both"/>
              <w:rPr>
                <w:rFonts w:ascii="Marianne" w:hAnsi="Marianne" w:cs="Times New Roman"/>
                <w:sz w:val="20"/>
              </w:rPr>
            </w:pPr>
          </w:p>
        </w:tc>
      </w:tr>
      <w:tr w:rsidR="00EC2EDE" w:rsidRPr="00B01053" w14:paraId="4BF45AA5" w14:textId="77777777" w:rsidTr="00654270">
        <w:trPr>
          <w:jc w:val="center"/>
        </w:trPr>
        <w:tc>
          <w:tcPr>
            <w:tcW w:w="86" w:type="pct"/>
            <w:shd w:val="clear" w:color="auto" w:fill="auto"/>
          </w:tcPr>
          <w:p w14:paraId="2DEC0F3D"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54115726" w14:textId="67F90B82" w:rsidR="00EC2EDE" w:rsidRPr="00654270" w:rsidRDefault="00EC2EDE" w:rsidP="00654270">
            <w:pPr>
              <w:jc w:val="both"/>
              <w:rPr>
                <w:rFonts w:ascii="Marianne" w:hAnsi="Marianne" w:cs="Times New Roman"/>
                <w:b/>
                <w:sz w:val="20"/>
              </w:rPr>
            </w:pPr>
            <w:r w:rsidRPr="00654270">
              <w:rPr>
                <w:rFonts w:ascii="Marianne" w:hAnsi="Marianne" w:cs="Times New Roman"/>
                <w:b/>
                <w:sz w:val="20"/>
              </w:rPr>
              <w:t>PV ou délibération de l’organe compétent approuvant le projet et le plan de financement</w:t>
            </w:r>
          </w:p>
        </w:tc>
        <w:tc>
          <w:tcPr>
            <w:tcW w:w="99" w:type="pct"/>
            <w:tcBorders>
              <w:left w:val="single" w:sz="1" w:space="0" w:color="000000"/>
            </w:tcBorders>
            <w:shd w:val="clear" w:color="auto" w:fill="auto"/>
          </w:tcPr>
          <w:p w14:paraId="6A0E9198" w14:textId="77777777" w:rsidR="00EC2EDE" w:rsidRPr="00156C4C" w:rsidRDefault="00EC2EDE" w:rsidP="00654270">
            <w:pPr>
              <w:snapToGrid w:val="0"/>
              <w:jc w:val="both"/>
              <w:rPr>
                <w:rFonts w:ascii="Marianne" w:hAnsi="Marianne" w:cs="Times New Roman"/>
                <w:sz w:val="20"/>
              </w:rPr>
            </w:pPr>
          </w:p>
        </w:tc>
      </w:tr>
      <w:tr w:rsidR="00EC2EDE" w:rsidRPr="00B01053" w14:paraId="666F8F10" w14:textId="77777777" w:rsidTr="00654270">
        <w:trPr>
          <w:jc w:val="center"/>
        </w:trPr>
        <w:tc>
          <w:tcPr>
            <w:tcW w:w="86" w:type="pct"/>
            <w:shd w:val="clear" w:color="auto" w:fill="auto"/>
          </w:tcPr>
          <w:p w14:paraId="78465164"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3CAD6748" w14:textId="797EE60A" w:rsidR="00EC2EDE" w:rsidRPr="00654270" w:rsidRDefault="00EC2EDE" w:rsidP="00654270">
            <w:pPr>
              <w:jc w:val="both"/>
              <w:rPr>
                <w:rFonts w:ascii="Marianne" w:hAnsi="Marianne" w:cs="Times New Roman"/>
                <w:b/>
                <w:sz w:val="20"/>
              </w:rPr>
            </w:pPr>
            <w:r w:rsidRPr="00654270">
              <w:rPr>
                <w:rFonts w:ascii="Marianne" w:hAnsi="Marianne" w:cs="Times New Roman"/>
                <w:b/>
                <w:sz w:val="20"/>
              </w:rPr>
              <w:t>Copie de l’arrêté de reconnaissance GIEE si GIEE déjà reconnu</w:t>
            </w:r>
          </w:p>
        </w:tc>
        <w:tc>
          <w:tcPr>
            <w:tcW w:w="99" w:type="pct"/>
            <w:tcBorders>
              <w:left w:val="single" w:sz="1" w:space="0" w:color="000000"/>
            </w:tcBorders>
            <w:shd w:val="clear" w:color="auto" w:fill="auto"/>
          </w:tcPr>
          <w:p w14:paraId="792047CD" w14:textId="77777777" w:rsidR="00EC2EDE" w:rsidRPr="00156C4C" w:rsidRDefault="00EC2EDE" w:rsidP="00654270">
            <w:pPr>
              <w:snapToGrid w:val="0"/>
              <w:jc w:val="both"/>
              <w:rPr>
                <w:rFonts w:ascii="Marianne" w:hAnsi="Marianne" w:cs="Times New Roman"/>
                <w:sz w:val="20"/>
              </w:rPr>
            </w:pPr>
          </w:p>
        </w:tc>
      </w:tr>
      <w:tr w:rsidR="00EC2EDE" w:rsidRPr="00EC2EDE" w14:paraId="073A7951" w14:textId="77777777" w:rsidTr="00654270">
        <w:trPr>
          <w:jc w:val="center"/>
        </w:trPr>
        <w:tc>
          <w:tcPr>
            <w:tcW w:w="86" w:type="pct"/>
            <w:shd w:val="clear" w:color="auto" w:fill="auto"/>
          </w:tcPr>
          <w:p w14:paraId="60D041EF" w14:textId="77777777" w:rsidR="00EC2EDE" w:rsidRPr="00EC2EDE"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307E67F5" w14:textId="704563C6" w:rsidR="00EC2EDE" w:rsidRPr="00654270" w:rsidRDefault="003737C4" w:rsidP="00654270">
            <w:pPr>
              <w:jc w:val="both"/>
              <w:rPr>
                <w:rFonts w:ascii="Marianne" w:hAnsi="Marianne" w:cs="Times New Roman"/>
                <w:sz w:val="20"/>
              </w:rPr>
            </w:pPr>
            <w:r>
              <w:rPr>
                <w:rFonts w:ascii="Marianne" w:hAnsi="Marianne" w:cs="Times New Roman"/>
                <w:sz w:val="20"/>
              </w:rPr>
              <w:t>La</w:t>
            </w:r>
            <w:r w:rsidR="00EC2EDE" w:rsidRPr="00654270">
              <w:rPr>
                <w:rFonts w:ascii="Marianne" w:hAnsi="Marianne" w:cs="Times New Roman"/>
                <w:sz w:val="20"/>
              </w:rPr>
              <w:t xml:space="preserve"> </w:t>
            </w:r>
            <w:r w:rsidR="00EC2EDE" w:rsidRPr="00654270">
              <w:rPr>
                <w:rFonts w:ascii="Marianne" w:hAnsi="Marianne" w:cs="Times New Roman"/>
                <w:b/>
                <w:sz w:val="20"/>
              </w:rPr>
              <w:t>liste actualisée des membres du GIEE</w:t>
            </w:r>
            <w:r w:rsidR="00EC2EDE" w:rsidRPr="00654270">
              <w:rPr>
                <w:rFonts w:ascii="Marianne" w:hAnsi="Marianne" w:cs="Times New Roman"/>
                <w:sz w:val="20"/>
              </w:rPr>
              <w:t xml:space="preserve"> </w:t>
            </w:r>
            <w:r w:rsidR="00EC2EDE" w:rsidRPr="00654270">
              <w:rPr>
                <w:rFonts w:ascii="Marianne" w:hAnsi="Marianne" w:cs="Times New Roman"/>
                <w:color w:val="0000FF"/>
                <w:sz w:val="20"/>
              </w:rPr>
              <w:sym w:font="Wingdings" w:char="F0E0"/>
            </w:r>
            <w:r w:rsidR="00EC2EDE" w:rsidRPr="00654270">
              <w:rPr>
                <w:rFonts w:ascii="Marianne" w:hAnsi="Marianne" w:cs="Times New Roman"/>
                <w:color w:val="0000FF"/>
                <w:sz w:val="20"/>
              </w:rPr>
              <w:t xml:space="preserve"> AAPGIEE_CollectifAgri.xlsx </w:t>
            </w:r>
          </w:p>
        </w:tc>
        <w:tc>
          <w:tcPr>
            <w:tcW w:w="99" w:type="pct"/>
            <w:tcBorders>
              <w:left w:val="single" w:sz="1" w:space="0" w:color="000000"/>
            </w:tcBorders>
            <w:shd w:val="clear" w:color="auto" w:fill="auto"/>
          </w:tcPr>
          <w:p w14:paraId="16459A3B" w14:textId="77777777" w:rsidR="00EC2EDE" w:rsidRPr="00EC2EDE" w:rsidRDefault="00EC2EDE" w:rsidP="00654270">
            <w:pPr>
              <w:snapToGrid w:val="0"/>
              <w:jc w:val="both"/>
              <w:rPr>
                <w:rFonts w:ascii="Marianne" w:hAnsi="Marianne" w:cs="Times New Roman"/>
                <w:sz w:val="20"/>
              </w:rPr>
            </w:pPr>
          </w:p>
        </w:tc>
      </w:tr>
      <w:tr w:rsidR="0061342C" w:rsidRPr="00EC2EDE" w14:paraId="0EC72745" w14:textId="77777777" w:rsidTr="00DD4163">
        <w:trPr>
          <w:jc w:val="center"/>
        </w:trPr>
        <w:tc>
          <w:tcPr>
            <w:tcW w:w="86" w:type="pct"/>
            <w:shd w:val="clear" w:color="auto" w:fill="auto"/>
          </w:tcPr>
          <w:p w14:paraId="69B59FE4" w14:textId="77777777" w:rsidR="0061342C" w:rsidRPr="00EC2EDE" w:rsidRDefault="0061342C" w:rsidP="0061342C">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77C3D813" w14:textId="0E8C9ACA" w:rsidR="0061342C" w:rsidRDefault="0061342C" w:rsidP="0061342C">
            <w:pPr>
              <w:jc w:val="both"/>
              <w:rPr>
                <w:rFonts w:ascii="Marianne" w:hAnsi="Marianne" w:cs="Times New Roman"/>
                <w:sz w:val="20"/>
              </w:rPr>
            </w:pPr>
            <w:r w:rsidRPr="00654270">
              <w:rPr>
                <w:rFonts w:ascii="Marianne" w:hAnsi="Marianne" w:cs="Times New Roman"/>
                <w:sz w:val="20"/>
              </w:rPr>
              <w:t>Justificatifs des dépenses (feuille de salaires, devis etc.)</w:t>
            </w:r>
          </w:p>
        </w:tc>
        <w:tc>
          <w:tcPr>
            <w:tcW w:w="99" w:type="pct"/>
            <w:tcBorders>
              <w:left w:val="single" w:sz="1" w:space="0" w:color="000000"/>
            </w:tcBorders>
            <w:shd w:val="clear" w:color="auto" w:fill="auto"/>
          </w:tcPr>
          <w:p w14:paraId="2F454079" w14:textId="77777777" w:rsidR="0061342C" w:rsidRPr="00EC2EDE" w:rsidRDefault="0061342C" w:rsidP="0061342C">
            <w:pPr>
              <w:snapToGrid w:val="0"/>
              <w:jc w:val="both"/>
              <w:rPr>
                <w:rFonts w:ascii="Marianne" w:hAnsi="Marianne" w:cs="Times New Roman"/>
                <w:sz w:val="20"/>
              </w:rPr>
            </w:pPr>
          </w:p>
        </w:tc>
      </w:tr>
      <w:tr w:rsidR="0061342C" w:rsidRPr="00EC2EDE" w14:paraId="7E6E2946" w14:textId="77777777" w:rsidTr="00654270">
        <w:trPr>
          <w:jc w:val="center"/>
        </w:trPr>
        <w:tc>
          <w:tcPr>
            <w:tcW w:w="86" w:type="pct"/>
            <w:shd w:val="clear" w:color="auto" w:fill="auto"/>
          </w:tcPr>
          <w:p w14:paraId="694CCE86" w14:textId="77777777" w:rsidR="0061342C" w:rsidRPr="00EC2EDE" w:rsidRDefault="0061342C"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429BCA10" w14:textId="59247AD0" w:rsidR="0061342C" w:rsidRPr="00654270" w:rsidRDefault="0061342C" w:rsidP="00654270">
            <w:pPr>
              <w:jc w:val="both"/>
              <w:rPr>
                <w:rFonts w:ascii="Marianne" w:hAnsi="Marianne" w:cs="Times New Roman"/>
                <w:sz w:val="20"/>
              </w:rPr>
            </w:pPr>
            <w:r w:rsidRPr="00654270">
              <w:rPr>
                <w:rFonts w:ascii="Marianne" w:hAnsi="Marianne" w:cs="Times New Roman"/>
                <w:b/>
                <w:sz w:val="20"/>
              </w:rPr>
              <w:t>CV de l’animateur</w:t>
            </w:r>
          </w:p>
        </w:tc>
        <w:tc>
          <w:tcPr>
            <w:tcW w:w="99" w:type="pct"/>
            <w:tcBorders>
              <w:left w:val="single" w:sz="1" w:space="0" w:color="000000"/>
            </w:tcBorders>
            <w:shd w:val="clear" w:color="auto" w:fill="auto"/>
          </w:tcPr>
          <w:p w14:paraId="3ACDA636" w14:textId="77777777" w:rsidR="0061342C" w:rsidRPr="00EC2EDE" w:rsidRDefault="0061342C" w:rsidP="00654270">
            <w:pPr>
              <w:snapToGrid w:val="0"/>
              <w:jc w:val="both"/>
              <w:rPr>
                <w:rFonts w:ascii="Marianne" w:hAnsi="Marianne" w:cs="Times New Roman"/>
                <w:sz w:val="20"/>
              </w:rPr>
            </w:pPr>
          </w:p>
        </w:tc>
      </w:tr>
      <w:tr w:rsidR="0061342C" w:rsidRPr="00EC2EDE" w14:paraId="06E7E46D" w14:textId="77777777" w:rsidTr="00654270">
        <w:trPr>
          <w:jc w:val="center"/>
        </w:trPr>
        <w:tc>
          <w:tcPr>
            <w:tcW w:w="86" w:type="pct"/>
            <w:shd w:val="clear" w:color="auto" w:fill="auto"/>
          </w:tcPr>
          <w:p w14:paraId="63326374" w14:textId="77777777" w:rsidR="0061342C" w:rsidRPr="00EC2EDE" w:rsidRDefault="0061342C" w:rsidP="00654270">
            <w:pPr>
              <w:pStyle w:val="Contenudetableau"/>
              <w:snapToGrid w:val="0"/>
              <w:jc w:val="both"/>
              <w:rPr>
                <w:rFonts w:ascii="Marianne" w:hAnsi="Marianne" w:cs="Times New Roman"/>
                <w:sz w:val="20"/>
                <w:szCs w:val="22"/>
              </w:rPr>
            </w:pPr>
          </w:p>
        </w:tc>
        <w:tc>
          <w:tcPr>
            <w:tcW w:w="4815" w:type="pct"/>
            <w:tcBorders>
              <w:top w:val="single" w:sz="4" w:space="0" w:color="auto"/>
              <w:left w:val="single" w:sz="4" w:space="0" w:color="auto"/>
              <w:bottom w:val="single" w:sz="4" w:space="0" w:color="auto"/>
              <w:right w:val="single" w:sz="4" w:space="0" w:color="auto"/>
            </w:tcBorders>
            <w:shd w:val="clear" w:color="auto" w:fill="auto"/>
          </w:tcPr>
          <w:p w14:paraId="1F1E5141" w14:textId="74AD7AAA" w:rsidR="0061342C" w:rsidRPr="00654270" w:rsidRDefault="0061342C" w:rsidP="00654270">
            <w:pPr>
              <w:jc w:val="both"/>
              <w:rPr>
                <w:rFonts w:ascii="Marianne" w:hAnsi="Marianne" w:cs="Times New Roman"/>
                <w:b/>
                <w:sz w:val="20"/>
              </w:rPr>
            </w:pPr>
            <w:r w:rsidRPr="00654270">
              <w:rPr>
                <w:rFonts w:ascii="Marianne" w:hAnsi="Marianne" w:cs="Times New Roman"/>
                <w:b/>
                <w:sz w:val="20"/>
              </w:rPr>
              <w:t>Copie des demandes déposées auprès des autres financeurs publics</w:t>
            </w:r>
            <w:r w:rsidRPr="00654270">
              <w:rPr>
                <w:rFonts w:ascii="Marianne" w:hAnsi="Marianne" w:cs="Times New Roman"/>
                <w:sz w:val="20"/>
              </w:rPr>
              <w:t>, le cas échéant</w:t>
            </w:r>
          </w:p>
        </w:tc>
        <w:tc>
          <w:tcPr>
            <w:tcW w:w="99" w:type="pct"/>
            <w:tcBorders>
              <w:left w:val="single" w:sz="1" w:space="0" w:color="000000"/>
            </w:tcBorders>
            <w:shd w:val="clear" w:color="auto" w:fill="auto"/>
          </w:tcPr>
          <w:p w14:paraId="0791FEC8" w14:textId="77777777" w:rsidR="0061342C" w:rsidRPr="00EC2EDE" w:rsidRDefault="0061342C" w:rsidP="00654270">
            <w:pPr>
              <w:snapToGrid w:val="0"/>
              <w:jc w:val="both"/>
              <w:rPr>
                <w:rFonts w:ascii="Marianne" w:hAnsi="Marianne" w:cs="Times New Roman"/>
                <w:sz w:val="20"/>
              </w:rPr>
            </w:pPr>
          </w:p>
        </w:tc>
      </w:tr>
      <w:tr w:rsidR="0061342C" w:rsidRPr="00EC2EDE" w14:paraId="0BED228D" w14:textId="77777777" w:rsidTr="00654270">
        <w:trPr>
          <w:jc w:val="center"/>
        </w:trPr>
        <w:tc>
          <w:tcPr>
            <w:tcW w:w="86" w:type="pct"/>
            <w:tcBorders>
              <w:right w:val="single" w:sz="4" w:space="0" w:color="auto"/>
            </w:tcBorders>
            <w:shd w:val="clear" w:color="auto" w:fill="auto"/>
          </w:tcPr>
          <w:p w14:paraId="0932CBB2" w14:textId="77777777" w:rsidR="0061342C" w:rsidRPr="00EC2EDE" w:rsidRDefault="0061342C" w:rsidP="00654270">
            <w:pPr>
              <w:pStyle w:val="Contenudetableau"/>
              <w:snapToGrid w:val="0"/>
              <w:jc w:val="both"/>
              <w:rPr>
                <w:rFonts w:ascii="Marianne" w:hAnsi="Marianne" w:cs="Times New Roman"/>
                <w:sz w:val="20"/>
                <w:szCs w:val="22"/>
              </w:rPr>
            </w:pPr>
          </w:p>
        </w:tc>
        <w:tc>
          <w:tcPr>
            <w:tcW w:w="4815" w:type="pct"/>
            <w:tcBorders>
              <w:top w:val="single" w:sz="4" w:space="0" w:color="auto"/>
              <w:left w:val="single" w:sz="4" w:space="0" w:color="auto"/>
              <w:bottom w:val="single" w:sz="4" w:space="0" w:color="auto"/>
              <w:right w:val="single" w:sz="4" w:space="0" w:color="auto"/>
            </w:tcBorders>
            <w:shd w:val="clear" w:color="auto" w:fill="auto"/>
          </w:tcPr>
          <w:p w14:paraId="7CBD1193" w14:textId="13175BDA" w:rsidR="0061342C" w:rsidRPr="00654270" w:rsidRDefault="0061342C" w:rsidP="00654270">
            <w:pPr>
              <w:jc w:val="both"/>
              <w:rPr>
                <w:rFonts w:ascii="Marianne" w:hAnsi="Marianne" w:cs="Times New Roman"/>
                <w:sz w:val="20"/>
              </w:rPr>
            </w:pPr>
            <w:r w:rsidRPr="00654270">
              <w:rPr>
                <w:rFonts w:ascii="Marianne" w:hAnsi="Marianne" w:cs="Times New Roman"/>
                <w:b/>
                <w:sz w:val="20"/>
              </w:rPr>
              <w:t>Copie des accords de financements ou décision de subventions obtenus auprès des autres financeurs publics</w:t>
            </w:r>
            <w:r w:rsidRPr="00654270">
              <w:rPr>
                <w:rFonts w:ascii="Marianne" w:hAnsi="Marianne" w:cs="Times New Roman"/>
                <w:sz w:val="20"/>
              </w:rPr>
              <w:t>, le cas échéant</w:t>
            </w:r>
          </w:p>
        </w:tc>
        <w:tc>
          <w:tcPr>
            <w:tcW w:w="99" w:type="pct"/>
            <w:tcBorders>
              <w:left w:val="single" w:sz="1" w:space="0" w:color="000000"/>
            </w:tcBorders>
            <w:shd w:val="clear" w:color="auto" w:fill="auto"/>
          </w:tcPr>
          <w:p w14:paraId="5E62B601" w14:textId="77777777" w:rsidR="0061342C" w:rsidRPr="00EC2EDE" w:rsidRDefault="0061342C" w:rsidP="00654270">
            <w:pPr>
              <w:snapToGrid w:val="0"/>
              <w:jc w:val="both"/>
              <w:rPr>
                <w:rFonts w:ascii="Marianne" w:hAnsi="Marianne" w:cs="Times New Roman"/>
                <w:sz w:val="20"/>
              </w:rPr>
            </w:pPr>
          </w:p>
        </w:tc>
      </w:tr>
    </w:tbl>
    <w:p w14:paraId="647B54A1" w14:textId="381C852D" w:rsidR="00DE42DF" w:rsidRDefault="00DE42DF" w:rsidP="00654270">
      <w:pPr>
        <w:jc w:val="both"/>
        <w:rPr>
          <w:rFonts w:ascii="Marianne" w:hAnsi="Marianne"/>
          <w:shd w:val="clear" w:color="auto" w:fill="D7D7D7"/>
        </w:rPr>
      </w:pPr>
    </w:p>
    <w:tbl>
      <w:tblPr>
        <w:tblpPr w:leftFromText="141" w:rightFromText="141" w:vertAnchor="text" w:horzAnchor="margin" w:tblpXSpec="center" w:tblpY="-40"/>
        <w:tblW w:w="4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420"/>
      </w:tblGrid>
      <w:tr w:rsidR="003737C4" w:rsidRPr="00592402" w14:paraId="285980C7" w14:textId="77777777" w:rsidTr="00654270">
        <w:trPr>
          <w:jc w:val="center"/>
        </w:trPr>
        <w:tc>
          <w:tcPr>
            <w:tcW w:w="5000" w:type="pct"/>
            <w:shd w:val="clear" w:color="auto" w:fill="auto"/>
          </w:tcPr>
          <w:p w14:paraId="6DF69907" w14:textId="77777777" w:rsidR="003737C4" w:rsidRPr="00592402" w:rsidRDefault="003737C4" w:rsidP="00654270">
            <w:pPr>
              <w:jc w:val="both"/>
              <w:rPr>
                <w:rFonts w:ascii="Marianne" w:hAnsi="Marianne" w:cs="Times New Roman"/>
                <w:sz w:val="20"/>
              </w:rPr>
            </w:pPr>
            <w:r w:rsidRPr="00592402">
              <w:rPr>
                <w:rFonts w:ascii="Marianne" w:hAnsi="Marianne" w:cs="Times New Roman"/>
                <w:sz w:val="20"/>
              </w:rPr>
              <w:t xml:space="preserve">Statuts de la structure (ou </w:t>
            </w:r>
            <w:proofErr w:type="spellStart"/>
            <w:r w:rsidRPr="00592402">
              <w:rPr>
                <w:rFonts w:ascii="Marianne" w:hAnsi="Marianne" w:cs="Times New Roman"/>
                <w:sz w:val="20"/>
              </w:rPr>
              <w:t>Kbis</w:t>
            </w:r>
            <w:proofErr w:type="spellEnd"/>
            <w:r w:rsidRPr="00592402">
              <w:rPr>
                <w:rFonts w:ascii="Marianne" w:hAnsi="Marianne" w:cs="Times New Roman"/>
                <w:sz w:val="20"/>
              </w:rPr>
              <w:t xml:space="preserve"> pour une forme sociétaire)</w:t>
            </w:r>
          </w:p>
        </w:tc>
      </w:tr>
      <w:tr w:rsidR="003737C4" w:rsidRPr="00592402" w14:paraId="101C6ED2" w14:textId="77777777" w:rsidTr="00654270">
        <w:trPr>
          <w:jc w:val="center"/>
        </w:trPr>
        <w:tc>
          <w:tcPr>
            <w:tcW w:w="5000" w:type="pct"/>
            <w:shd w:val="clear" w:color="auto" w:fill="auto"/>
          </w:tcPr>
          <w:p w14:paraId="0CAE270A" w14:textId="77777777" w:rsidR="003737C4" w:rsidRPr="00592402" w:rsidRDefault="003737C4" w:rsidP="00654270">
            <w:pPr>
              <w:jc w:val="both"/>
              <w:rPr>
                <w:rFonts w:ascii="Marianne" w:hAnsi="Marianne" w:cs="Times New Roman"/>
                <w:sz w:val="20"/>
              </w:rPr>
            </w:pPr>
            <w:r w:rsidRPr="00592402">
              <w:rPr>
                <w:rFonts w:ascii="Marianne" w:hAnsi="Marianne" w:cs="Times New Roman"/>
                <w:sz w:val="20"/>
              </w:rPr>
              <w:t>Si la structure est une association ou un GIP, actes constitutifs</w:t>
            </w:r>
            <w:r w:rsidRPr="00592402">
              <w:rPr>
                <w:rFonts w:ascii="Calibri" w:hAnsi="Calibri" w:cs="Calibri"/>
                <w:sz w:val="20"/>
              </w:rPr>
              <w:t> </w:t>
            </w:r>
            <w:r w:rsidRPr="00592402">
              <w:rPr>
                <w:rFonts w:ascii="Marianne" w:hAnsi="Marianne" w:cs="Times New Roman"/>
                <w:sz w:val="20"/>
              </w:rPr>
              <w:t>: copie de la publication au JO ou du récépissé en préfecture</w:t>
            </w:r>
          </w:p>
        </w:tc>
      </w:tr>
    </w:tbl>
    <w:p w14:paraId="5C017E89" w14:textId="7B73C155" w:rsidR="00DE42DF" w:rsidRDefault="00DE42DF" w:rsidP="00654270">
      <w:pPr>
        <w:jc w:val="both"/>
        <w:rPr>
          <w:rFonts w:ascii="Marianne" w:hAnsi="Marianne"/>
          <w:shd w:val="clear" w:color="auto" w:fill="D7D7D7"/>
        </w:rPr>
      </w:pPr>
    </w:p>
    <w:p w14:paraId="4146B6EB" w14:textId="2BE214AD" w:rsidR="00C458A6" w:rsidRPr="00654270" w:rsidRDefault="00C458A6"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6" w:name="_Toc226991722"/>
      <w:r w:rsidRPr="00654270">
        <w:rPr>
          <w:rFonts w:ascii="Marianne" w:hAnsi="Marianne"/>
          <w:color w:val="4472C4" w:themeColor="accent5"/>
          <w:sz w:val="36"/>
        </w:rPr>
        <w:t>Modalités de dépôt des candidatures</w:t>
      </w:r>
      <w:bookmarkEnd w:id="6"/>
      <w:r w:rsidRPr="00654270">
        <w:rPr>
          <w:rFonts w:ascii="Marianne" w:hAnsi="Marianne"/>
          <w:color w:val="4472C4" w:themeColor="accent5"/>
          <w:sz w:val="36"/>
        </w:rPr>
        <w:tab/>
      </w:r>
    </w:p>
    <w:p w14:paraId="2022F4A9" w14:textId="1119AC9D" w:rsidR="006C6AAF" w:rsidRDefault="006C6AAF" w:rsidP="00654270">
      <w:pPr>
        <w:pStyle w:val="Corpsdetexte"/>
        <w:spacing w:before="11"/>
        <w:jc w:val="both"/>
        <w:rPr>
          <w:rFonts w:ascii="Marianne" w:hAnsi="Marianne"/>
        </w:rPr>
      </w:pPr>
    </w:p>
    <w:p w14:paraId="20FFBEC1" w14:textId="201ADFFE" w:rsidR="00EC2EDE" w:rsidRDefault="00EC2EDE" w:rsidP="00654270">
      <w:pPr>
        <w:pStyle w:val="Corpsdetexte"/>
        <w:spacing w:before="11"/>
        <w:jc w:val="both"/>
        <w:rPr>
          <w:rFonts w:ascii="Marianne" w:hAnsi="Marianne"/>
        </w:rPr>
      </w:pPr>
    </w:p>
    <w:p w14:paraId="3A5F4CFD" w14:textId="568B1298" w:rsidR="00C458A6" w:rsidRDefault="00C458A6" w:rsidP="00654270">
      <w:pPr>
        <w:pStyle w:val="Corpsdetexte"/>
        <w:spacing w:line="276" w:lineRule="auto"/>
        <w:jc w:val="both"/>
        <w:rPr>
          <w:rFonts w:ascii="Marianne" w:hAnsi="Marianne"/>
        </w:rPr>
      </w:pPr>
      <w:r>
        <w:rPr>
          <w:rFonts w:ascii="Marianne" w:hAnsi="Marianne"/>
        </w:rPr>
        <w:t xml:space="preserve">Les candidatures de reconnaissance sont à envoyer avant le </w:t>
      </w:r>
      <w:r w:rsidR="00514E04">
        <w:rPr>
          <w:rFonts w:ascii="Marianne" w:hAnsi="Marianne"/>
          <w:b/>
          <w:color w:val="FF0000"/>
        </w:rPr>
        <w:t>2</w:t>
      </w:r>
      <w:r w:rsidR="00485F69">
        <w:rPr>
          <w:rFonts w:ascii="Marianne" w:hAnsi="Marianne"/>
          <w:b/>
          <w:color w:val="FF0000"/>
        </w:rPr>
        <w:t>1</w:t>
      </w:r>
      <w:r w:rsidRPr="00FA14E9">
        <w:rPr>
          <w:rFonts w:ascii="Marianne" w:hAnsi="Marianne"/>
          <w:b/>
          <w:color w:val="FF0000"/>
        </w:rPr>
        <w:t>/0</w:t>
      </w:r>
      <w:r w:rsidR="00485F69">
        <w:rPr>
          <w:rFonts w:ascii="Marianne" w:hAnsi="Marianne"/>
          <w:b/>
          <w:color w:val="FF0000"/>
        </w:rPr>
        <w:t>8</w:t>
      </w:r>
      <w:r w:rsidRPr="00FA14E9">
        <w:rPr>
          <w:rFonts w:ascii="Marianne" w:hAnsi="Marianne"/>
          <w:b/>
          <w:color w:val="FF0000"/>
        </w:rPr>
        <w:t>/2026</w:t>
      </w:r>
      <w:r>
        <w:rPr>
          <w:rFonts w:ascii="Marianne" w:hAnsi="Marianne"/>
        </w:rPr>
        <w:t xml:space="preserve"> au format numérique à</w:t>
      </w:r>
      <w:r>
        <w:rPr>
          <w:rFonts w:ascii="Calibri" w:hAnsi="Calibri" w:cs="Calibri"/>
        </w:rPr>
        <w:t> </w:t>
      </w:r>
      <w:r>
        <w:rPr>
          <w:rFonts w:ascii="Marianne" w:hAnsi="Marianne"/>
        </w:rPr>
        <w:t>:</w:t>
      </w:r>
    </w:p>
    <w:p w14:paraId="66E8D809" w14:textId="6B8A9DC6" w:rsidR="00C458A6" w:rsidRPr="005A537D" w:rsidRDefault="00485F69" w:rsidP="00654270">
      <w:pPr>
        <w:pStyle w:val="Corpsdetexte"/>
        <w:spacing w:line="276" w:lineRule="auto"/>
        <w:jc w:val="both"/>
        <w:rPr>
          <w:rStyle w:val="LienInternet"/>
          <w:rFonts w:ascii="Marianne" w:hAnsi="Marianne"/>
          <w:i/>
          <w:iCs/>
          <w:szCs w:val="32"/>
        </w:rPr>
      </w:pPr>
      <w:hyperlink r:id="rId17" w:history="1">
        <w:r w:rsidR="00C458A6" w:rsidRPr="00A3163D">
          <w:rPr>
            <w:rStyle w:val="Lienhypertexte"/>
            <w:rFonts w:ascii="Marianne" w:hAnsi="Marianne"/>
            <w:i/>
            <w:iCs/>
            <w:szCs w:val="32"/>
          </w:rPr>
          <w:t>srea.draaf-ile-de-france@agriculture.gouv.fr</w:t>
        </w:r>
      </w:hyperlink>
      <w:r w:rsidR="00C458A6" w:rsidRPr="005A537D">
        <w:rPr>
          <w:rStyle w:val="LienInternet"/>
          <w:rFonts w:ascii="Marianne" w:hAnsi="Marianne"/>
          <w:i/>
          <w:iCs/>
          <w:szCs w:val="32"/>
        </w:rPr>
        <w:br/>
      </w:r>
      <w:r w:rsidR="00C458A6" w:rsidRPr="00654270">
        <w:rPr>
          <w:rStyle w:val="LienInternet"/>
          <w:rFonts w:ascii="Marianne" w:hAnsi="Marianne"/>
          <w:iCs/>
          <w:color w:val="auto"/>
          <w:szCs w:val="32"/>
          <w:u w:val="none"/>
        </w:rPr>
        <w:t>avec en copie</w:t>
      </w:r>
      <w:r w:rsidR="00C458A6" w:rsidRPr="00654270">
        <w:rPr>
          <w:rStyle w:val="LienInternet"/>
          <w:rFonts w:ascii="Calibri" w:hAnsi="Calibri" w:cs="Calibri"/>
          <w:iCs/>
          <w:color w:val="auto"/>
          <w:szCs w:val="32"/>
          <w:u w:val="none"/>
        </w:rPr>
        <w:t> </w:t>
      </w:r>
      <w:r w:rsidR="00C458A6" w:rsidRPr="00654270">
        <w:rPr>
          <w:rStyle w:val="LienInternet"/>
          <w:rFonts w:ascii="Marianne" w:hAnsi="Marianne"/>
          <w:iCs/>
          <w:color w:val="auto"/>
          <w:szCs w:val="32"/>
          <w:u w:val="none"/>
        </w:rPr>
        <w:t>:</w:t>
      </w:r>
      <w:r w:rsidR="00C458A6" w:rsidRPr="00654270">
        <w:rPr>
          <w:rStyle w:val="LienInternet"/>
          <w:rFonts w:ascii="Marianne" w:hAnsi="Marianne"/>
          <w:i/>
          <w:iCs/>
          <w:color w:val="auto"/>
          <w:szCs w:val="32"/>
        </w:rPr>
        <w:t xml:space="preserve"> </w:t>
      </w:r>
    </w:p>
    <w:p w14:paraId="0DB4C1BE" w14:textId="77777777" w:rsidR="00C458A6" w:rsidRPr="00654270" w:rsidRDefault="00C458A6" w:rsidP="00654270">
      <w:pPr>
        <w:pStyle w:val="Corpsdetexte"/>
        <w:spacing w:line="276" w:lineRule="auto"/>
        <w:jc w:val="both"/>
        <w:rPr>
          <w:rStyle w:val="LienInternet"/>
          <w:rFonts w:ascii="Marianne" w:hAnsi="Marianne"/>
          <w:i/>
          <w:iCs/>
          <w:color w:val="3333FF"/>
          <w:szCs w:val="32"/>
        </w:rPr>
      </w:pPr>
      <w:r w:rsidRPr="00654270">
        <w:rPr>
          <w:rStyle w:val="LienInternet"/>
          <w:rFonts w:ascii="Marianne" w:hAnsi="Marianne"/>
          <w:i/>
          <w:iCs/>
          <w:color w:val="3333FF"/>
          <w:szCs w:val="32"/>
        </w:rPr>
        <w:t>florian.von-kerssenbrock@agriculture.gouv.fr</w:t>
      </w:r>
    </w:p>
    <w:p w14:paraId="47F77CD7" w14:textId="673253B7" w:rsidR="00C458A6" w:rsidRDefault="00485F69" w:rsidP="00654270">
      <w:pPr>
        <w:pStyle w:val="Corpsdetexte"/>
        <w:spacing w:line="276" w:lineRule="auto"/>
        <w:jc w:val="both"/>
        <w:rPr>
          <w:rStyle w:val="LienInternet"/>
          <w:rFonts w:ascii="Marianne" w:hAnsi="Marianne"/>
          <w:i/>
          <w:iCs/>
          <w:szCs w:val="32"/>
        </w:rPr>
      </w:pPr>
      <w:hyperlink r:id="rId18" w:history="1">
        <w:r w:rsidR="00C458A6" w:rsidRPr="00A3163D">
          <w:rPr>
            <w:rStyle w:val="Lienhypertexte"/>
            <w:rFonts w:ascii="Marianne" w:hAnsi="Marianne"/>
            <w:i/>
            <w:iCs/>
            <w:szCs w:val="32"/>
          </w:rPr>
          <w:t>mathilde.rimbert@agriculture.gouv.fr</w:t>
        </w:r>
      </w:hyperlink>
    </w:p>
    <w:p w14:paraId="10C28F91" w14:textId="360E0E6E" w:rsidR="00654957" w:rsidRDefault="00485F69" w:rsidP="00654270">
      <w:pPr>
        <w:pStyle w:val="Corpsdetexte"/>
        <w:spacing w:line="276" w:lineRule="auto"/>
        <w:jc w:val="both"/>
        <w:rPr>
          <w:rStyle w:val="LienInternet"/>
          <w:rFonts w:ascii="Marianne" w:hAnsi="Marianne"/>
          <w:i/>
          <w:iCs/>
          <w:szCs w:val="32"/>
        </w:rPr>
      </w:pPr>
      <w:hyperlink r:id="rId19" w:history="1">
        <w:r w:rsidR="00654957" w:rsidRPr="00D11EFC">
          <w:rPr>
            <w:rStyle w:val="Lienhypertexte"/>
            <w:rFonts w:ascii="Marianne" w:hAnsi="Marianne"/>
            <w:i/>
            <w:iCs/>
            <w:szCs w:val="32"/>
          </w:rPr>
          <w:t>delphine.grasmick@agriculture.gouv.fr</w:t>
        </w:r>
      </w:hyperlink>
    </w:p>
    <w:p w14:paraId="55971CEC" w14:textId="77777777" w:rsidR="00654957" w:rsidRDefault="00654957" w:rsidP="00654270">
      <w:pPr>
        <w:pStyle w:val="Corpsdetexte"/>
        <w:spacing w:line="276" w:lineRule="auto"/>
        <w:jc w:val="both"/>
        <w:rPr>
          <w:rStyle w:val="LienInternet"/>
          <w:rFonts w:ascii="Marianne" w:hAnsi="Marianne"/>
          <w:i/>
          <w:iCs/>
          <w:szCs w:val="32"/>
        </w:rPr>
      </w:pPr>
    </w:p>
    <w:p w14:paraId="7C7D1061" w14:textId="77777777" w:rsidR="00C458A6" w:rsidRPr="00654270" w:rsidRDefault="00C458A6" w:rsidP="00654270">
      <w:pPr>
        <w:pStyle w:val="Corpsdetexte"/>
        <w:ind w:firstLine="298"/>
        <w:jc w:val="both"/>
        <w:rPr>
          <w:rStyle w:val="LienInternet"/>
          <w:rFonts w:ascii="Marianne" w:hAnsi="Marianne"/>
          <w:color w:val="auto"/>
          <w:szCs w:val="32"/>
          <w:u w:val="none"/>
        </w:rPr>
      </w:pPr>
      <w:r w:rsidRPr="00654270">
        <w:rPr>
          <w:rStyle w:val="LienInternet"/>
          <w:rFonts w:ascii="Marianne" w:hAnsi="Marianne"/>
          <w:b/>
          <w:color w:val="auto"/>
          <w:szCs w:val="32"/>
          <w:u w:val="none"/>
        </w:rPr>
        <w:t>Ou</w:t>
      </w:r>
      <w:r w:rsidRPr="00654270">
        <w:rPr>
          <w:rStyle w:val="LienInternet"/>
          <w:rFonts w:ascii="Marianne" w:hAnsi="Marianne"/>
          <w:color w:val="auto"/>
          <w:szCs w:val="32"/>
          <w:u w:val="none"/>
        </w:rPr>
        <w:t xml:space="preserve"> au format papier à l’attention de</w:t>
      </w:r>
      <w:r w:rsidRPr="00654270">
        <w:rPr>
          <w:rStyle w:val="LienInternet"/>
          <w:rFonts w:ascii="Calibri" w:hAnsi="Calibri" w:cs="Calibri"/>
          <w:color w:val="auto"/>
          <w:szCs w:val="32"/>
          <w:u w:val="none"/>
        </w:rPr>
        <w:t> </w:t>
      </w:r>
      <w:r w:rsidRPr="00654270">
        <w:rPr>
          <w:rStyle w:val="LienInternet"/>
          <w:rFonts w:ascii="Marianne" w:hAnsi="Marianne"/>
          <w:color w:val="auto"/>
          <w:szCs w:val="32"/>
          <w:u w:val="none"/>
        </w:rPr>
        <w:t xml:space="preserve">: </w:t>
      </w:r>
    </w:p>
    <w:p w14:paraId="64EA55FE" w14:textId="77777777" w:rsidR="00C458A6" w:rsidRPr="00FA14E9" w:rsidRDefault="00C458A6" w:rsidP="00654270">
      <w:pPr>
        <w:pStyle w:val="Corpsdetexte"/>
        <w:ind w:firstLine="709"/>
        <w:jc w:val="both"/>
        <w:rPr>
          <w:rStyle w:val="LienInternet"/>
          <w:rFonts w:ascii="Marianne" w:hAnsi="Marianne"/>
          <w:szCs w:val="32"/>
        </w:rPr>
      </w:pPr>
    </w:p>
    <w:p w14:paraId="0CF1DBC0" w14:textId="32CD1813" w:rsidR="00C458A6" w:rsidRPr="00290E06" w:rsidRDefault="00654957" w:rsidP="00654270">
      <w:pPr>
        <w:spacing w:line="252" w:lineRule="exact"/>
        <w:jc w:val="both"/>
        <w:rPr>
          <w:rFonts w:ascii="Marianne" w:hAnsi="Marianne"/>
          <w:sz w:val="20"/>
        </w:rPr>
      </w:pPr>
      <w:r>
        <w:rPr>
          <w:rFonts w:ascii="Marianne" w:hAnsi="Marianne"/>
          <w:sz w:val="20"/>
        </w:rPr>
        <w:t>Florian v</w:t>
      </w:r>
      <w:r w:rsidR="00C458A6">
        <w:rPr>
          <w:rFonts w:ascii="Marianne" w:hAnsi="Marianne"/>
          <w:sz w:val="20"/>
        </w:rPr>
        <w:t xml:space="preserve">on </w:t>
      </w:r>
      <w:proofErr w:type="spellStart"/>
      <w:r w:rsidR="00C458A6">
        <w:rPr>
          <w:rFonts w:ascii="Marianne" w:hAnsi="Marianne"/>
          <w:sz w:val="20"/>
        </w:rPr>
        <w:t>Kerssenbrock</w:t>
      </w:r>
      <w:proofErr w:type="spellEnd"/>
    </w:p>
    <w:p w14:paraId="35880C7F" w14:textId="77777777" w:rsidR="00C458A6" w:rsidRPr="00290E06" w:rsidRDefault="00C458A6" w:rsidP="00654270">
      <w:pPr>
        <w:spacing w:line="252" w:lineRule="exact"/>
        <w:jc w:val="both"/>
        <w:rPr>
          <w:rFonts w:ascii="Marianne" w:hAnsi="Marianne"/>
          <w:sz w:val="20"/>
        </w:rPr>
      </w:pPr>
      <w:r w:rsidRPr="00290E06">
        <w:rPr>
          <w:rFonts w:ascii="Marianne" w:hAnsi="Marianne"/>
          <w:sz w:val="20"/>
        </w:rPr>
        <w:t>DRAAF-SREA</w:t>
      </w:r>
    </w:p>
    <w:p w14:paraId="3F54435F" w14:textId="77777777" w:rsidR="00C458A6" w:rsidRPr="00290E06" w:rsidRDefault="00C458A6" w:rsidP="00654270">
      <w:pPr>
        <w:spacing w:line="252" w:lineRule="exact"/>
        <w:jc w:val="both"/>
        <w:rPr>
          <w:rFonts w:ascii="Marianne" w:hAnsi="Marianne"/>
          <w:sz w:val="20"/>
        </w:rPr>
      </w:pPr>
      <w:r w:rsidRPr="00426376">
        <w:rPr>
          <w:rFonts w:ascii="Marianne" w:hAnsi="Marianne"/>
          <w:sz w:val="20"/>
        </w:rPr>
        <w:t>Le Ponant</w:t>
      </w:r>
      <w:r>
        <w:rPr>
          <w:rFonts w:ascii="Marianne" w:hAnsi="Marianne"/>
          <w:sz w:val="20"/>
        </w:rPr>
        <w:t>, 5 rue Leblanc</w:t>
      </w:r>
    </w:p>
    <w:p w14:paraId="1EA9682F" w14:textId="77777777" w:rsidR="00C458A6" w:rsidRPr="00FA14E9" w:rsidRDefault="00C458A6" w:rsidP="00654270">
      <w:pPr>
        <w:spacing w:line="252" w:lineRule="exact"/>
        <w:jc w:val="both"/>
        <w:rPr>
          <w:rFonts w:ascii="Marianne" w:eastAsia="SimSun" w:hAnsi="Marianne"/>
          <w:sz w:val="20"/>
          <w:szCs w:val="24"/>
        </w:rPr>
      </w:pPr>
      <w:r>
        <w:rPr>
          <w:rFonts w:ascii="Marianne" w:hAnsi="Marianne"/>
          <w:sz w:val="20"/>
        </w:rPr>
        <w:t>75911 PARIS CEDEX 15</w:t>
      </w:r>
    </w:p>
    <w:p w14:paraId="23EAC48C" w14:textId="79700B3D" w:rsidR="00EC2EDE" w:rsidRPr="00290E06" w:rsidRDefault="00EC2EDE" w:rsidP="00654270">
      <w:pPr>
        <w:pStyle w:val="Corpsdetexte"/>
        <w:spacing w:before="11"/>
        <w:jc w:val="both"/>
        <w:rPr>
          <w:rFonts w:ascii="Marianne" w:hAnsi="Marianne"/>
        </w:rPr>
      </w:pPr>
    </w:p>
    <w:p w14:paraId="1AEF5204" w14:textId="2D2AB699" w:rsidR="00AF0579" w:rsidRPr="00654270" w:rsidRDefault="003A42BC"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7" w:name="_Toc226991723"/>
      <w:r w:rsidRPr="00654270">
        <w:rPr>
          <w:rFonts w:ascii="Marianne" w:hAnsi="Marianne"/>
          <w:color w:val="4472C4" w:themeColor="accent5"/>
          <w:sz w:val="36"/>
        </w:rPr>
        <w:lastRenderedPageBreak/>
        <w:t>Critères de sélection des</w:t>
      </w:r>
      <w:r w:rsidR="00410CFD" w:rsidRPr="00654270">
        <w:rPr>
          <w:rFonts w:ascii="Marianne" w:hAnsi="Marianne"/>
          <w:color w:val="4472C4" w:themeColor="accent5"/>
          <w:sz w:val="36"/>
        </w:rPr>
        <w:t xml:space="preserve"> </w:t>
      </w:r>
      <w:r w:rsidRPr="00654270">
        <w:rPr>
          <w:rFonts w:ascii="Marianne" w:hAnsi="Marianne"/>
          <w:color w:val="4472C4" w:themeColor="accent5"/>
          <w:sz w:val="36"/>
        </w:rPr>
        <w:t>candidatures</w:t>
      </w:r>
      <w:bookmarkEnd w:id="7"/>
      <w:r w:rsidRPr="00654270">
        <w:rPr>
          <w:rFonts w:ascii="Marianne" w:hAnsi="Marianne"/>
          <w:color w:val="4472C4" w:themeColor="accent5"/>
          <w:sz w:val="36"/>
        </w:rPr>
        <w:tab/>
      </w:r>
    </w:p>
    <w:p w14:paraId="6A2A2C22" w14:textId="77777777" w:rsidR="00C44A99" w:rsidRPr="00290E06" w:rsidRDefault="00C44A99" w:rsidP="00654270">
      <w:pPr>
        <w:pStyle w:val="Corpsdetexte"/>
        <w:spacing w:before="230" w:line="276" w:lineRule="auto"/>
        <w:jc w:val="both"/>
        <w:rPr>
          <w:rFonts w:ascii="Marianne" w:hAnsi="Marianne"/>
        </w:rPr>
      </w:pPr>
      <w:r w:rsidRPr="00290E06">
        <w:rPr>
          <w:rFonts w:ascii="Marianne" w:hAnsi="Marianne"/>
        </w:rPr>
        <w:t>Seuls les dossiers complets pourront être sélectionnés.</w:t>
      </w:r>
    </w:p>
    <w:p w14:paraId="083054A7" w14:textId="77777777" w:rsidR="004B40E2" w:rsidRDefault="008F2825" w:rsidP="00654270">
      <w:pPr>
        <w:pStyle w:val="Corpsdetexte"/>
        <w:spacing w:before="230" w:line="276" w:lineRule="auto"/>
        <w:jc w:val="both"/>
        <w:rPr>
          <w:rFonts w:ascii="Marianne" w:hAnsi="Marianne"/>
        </w:rPr>
      </w:pPr>
      <w:r w:rsidRPr="00654270">
        <w:rPr>
          <w:rFonts w:ascii="Marianne" w:hAnsi="Marianne"/>
        </w:rPr>
        <w:t>Les projets ont déjà fait l’objet d’une sélection lors de leur examen pour attribution de la reconnaissance en tant que GIEE. Néanmoins, en cas d’enveloppe insuffisante, la DR</w:t>
      </w:r>
      <w:r w:rsidR="004B40E2">
        <w:rPr>
          <w:rFonts w:ascii="Marianne" w:hAnsi="Marianne"/>
        </w:rPr>
        <w:t>I</w:t>
      </w:r>
      <w:r w:rsidRPr="00654270">
        <w:rPr>
          <w:rFonts w:ascii="Marianne" w:hAnsi="Marianne"/>
        </w:rPr>
        <w:t>AAF se réserve le droit de choisir, parmi les modalités suivantes, et après échange en comité technique, celles qui lui semblent les plus adéquate</w:t>
      </w:r>
      <w:r w:rsidR="004B40E2" w:rsidRPr="008D6E06">
        <w:rPr>
          <w:rFonts w:ascii="Marianne" w:hAnsi="Marianne"/>
        </w:rPr>
        <w:t xml:space="preserve">s au vu des projets déposés : </w:t>
      </w:r>
    </w:p>
    <w:p w14:paraId="5581FEE4" w14:textId="77777777" w:rsidR="004B40E2" w:rsidRPr="00654270" w:rsidRDefault="008F2825" w:rsidP="00654270">
      <w:pPr>
        <w:pStyle w:val="Corpsdetexte"/>
        <w:numPr>
          <w:ilvl w:val="0"/>
          <w:numId w:val="21"/>
        </w:numPr>
        <w:spacing w:before="230" w:line="276" w:lineRule="auto"/>
        <w:ind w:left="360"/>
        <w:jc w:val="both"/>
        <w:rPr>
          <w:rFonts w:ascii="Marianne" w:hAnsi="Marianne"/>
          <w:u w:val="single"/>
        </w:rPr>
      </w:pPr>
      <w:r w:rsidRPr="00654270">
        <w:rPr>
          <w:rFonts w:ascii="Marianne" w:hAnsi="Marianne"/>
        </w:rPr>
        <w:t xml:space="preserve">Appliquer des </w:t>
      </w:r>
      <w:r w:rsidRPr="00654270">
        <w:rPr>
          <w:rFonts w:ascii="Marianne" w:hAnsi="Marianne"/>
          <w:b/>
        </w:rPr>
        <w:t>critères de sélection</w:t>
      </w:r>
      <w:r w:rsidRPr="00654270">
        <w:rPr>
          <w:rFonts w:ascii="Marianne" w:hAnsi="Marianne"/>
        </w:rPr>
        <w:t xml:space="preserve"> complémentaires pou</w:t>
      </w:r>
      <w:r w:rsidR="004B40E2" w:rsidRPr="008D6E06">
        <w:rPr>
          <w:rFonts w:ascii="Marianne" w:hAnsi="Marianne"/>
        </w:rPr>
        <w:t>r hiérarchiser les candidatures</w:t>
      </w:r>
      <w:r w:rsidR="004B40E2">
        <w:rPr>
          <w:rFonts w:ascii="Marianne" w:hAnsi="Marianne"/>
        </w:rPr>
        <w:t xml:space="preserve"> </w:t>
      </w:r>
      <w:r w:rsidRPr="00654270">
        <w:rPr>
          <w:rFonts w:ascii="Marianne" w:hAnsi="Marianne"/>
        </w:rPr>
        <w:t xml:space="preserve">entre elles, à savoir : </w:t>
      </w:r>
    </w:p>
    <w:p w14:paraId="5AEC693A"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 xml:space="preserve">Ambition </w:t>
      </w:r>
      <w:proofErr w:type="spellStart"/>
      <w:r w:rsidRPr="00654270">
        <w:rPr>
          <w:rFonts w:ascii="Marianne" w:hAnsi="Marianne"/>
        </w:rPr>
        <w:t>agro-</w:t>
      </w:r>
      <w:r w:rsidRPr="00654270">
        <w:rPr>
          <w:rFonts w:ascii="Marianne" w:hAnsi="Marianne" w:cs="Marianne"/>
        </w:rPr>
        <w:t>é</w:t>
      </w:r>
      <w:r w:rsidRPr="00654270">
        <w:rPr>
          <w:rFonts w:ascii="Marianne" w:hAnsi="Marianne"/>
        </w:rPr>
        <w:t>cologique</w:t>
      </w:r>
      <w:proofErr w:type="spellEnd"/>
      <w:r w:rsidRPr="00654270">
        <w:rPr>
          <w:rFonts w:ascii="Marianne" w:hAnsi="Marianne"/>
        </w:rPr>
        <w:t xml:space="preserve"> du projet ; </w:t>
      </w:r>
    </w:p>
    <w:p w14:paraId="2C8B3028"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 xml:space="preserve">Ancrage territorial du projet et lien </w:t>
      </w:r>
      <w:r w:rsidRPr="00654270">
        <w:rPr>
          <w:rFonts w:ascii="Marianne" w:hAnsi="Marianne" w:cs="Marianne"/>
        </w:rPr>
        <w:t>à</w:t>
      </w:r>
      <w:r w:rsidRPr="00654270">
        <w:rPr>
          <w:rFonts w:ascii="Marianne" w:hAnsi="Marianne"/>
        </w:rPr>
        <w:t xml:space="preserve"> l</w:t>
      </w:r>
      <w:r w:rsidRPr="00654270">
        <w:rPr>
          <w:rFonts w:ascii="Marianne" w:hAnsi="Marianne" w:cs="Marianne"/>
        </w:rPr>
        <w:t>’</w:t>
      </w:r>
      <w:r w:rsidRPr="00654270">
        <w:rPr>
          <w:rFonts w:ascii="Marianne" w:hAnsi="Marianne"/>
        </w:rPr>
        <w:t xml:space="preserve">aval ; </w:t>
      </w:r>
    </w:p>
    <w:p w14:paraId="15184073" w14:textId="77630386"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Degr</w:t>
      </w:r>
      <w:r w:rsidRPr="00654270">
        <w:rPr>
          <w:rFonts w:ascii="Marianne" w:hAnsi="Marianne" w:cs="Marianne"/>
        </w:rPr>
        <w:t>é</w:t>
      </w:r>
      <w:r w:rsidRPr="00654270">
        <w:rPr>
          <w:rFonts w:ascii="Marianne" w:hAnsi="Marianne"/>
        </w:rPr>
        <w:t xml:space="preserve"> d</w:t>
      </w:r>
      <w:r w:rsidRPr="00654270">
        <w:rPr>
          <w:rFonts w:ascii="Marianne" w:hAnsi="Marianne" w:cs="Marianne"/>
        </w:rPr>
        <w:t>’</w:t>
      </w:r>
      <w:r w:rsidRPr="00654270">
        <w:rPr>
          <w:rFonts w:ascii="Marianne" w:hAnsi="Marianne"/>
        </w:rPr>
        <w:t>appropriation du projet par le collectif d</w:t>
      </w:r>
      <w:r w:rsidRPr="00654270">
        <w:rPr>
          <w:rFonts w:ascii="Marianne" w:hAnsi="Marianne" w:cs="Marianne"/>
        </w:rPr>
        <w:t>’</w:t>
      </w:r>
      <w:r w:rsidRPr="00654270">
        <w:rPr>
          <w:rFonts w:ascii="Marianne" w:hAnsi="Marianne"/>
        </w:rPr>
        <w:t xml:space="preserve">agriculteurs ; </w:t>
      </w:r>
    </w:p>
    <w:p w14:paraId="054735D9"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Qualit</w:t>
      </w:r>
      <w:r w:rsidRPr="00654270">
        <w:rPr>
          <w:rFonts w:ascii="Marianne" w:hAnsi="Marianne" w:cs="Marianne"/>
        </w:rPr>
        <w:t>é</w:t>
      </w:r>
      <w:r w:rsidRPr="00654270">
        <w:rPr>
          <w:rFonts w:ascii="Marianne" w:hAnsi="Marianne"/>
        </w:rPr>
        <w:t xml:space="preserve"> et coh</w:t>
      </w:r>
      <w:r w:rsidRPr="00654270">
        <w:rPr>
          <w:rFonts w:ascii="Marianne" w:hAnsi="Marianne" w:cs="Marianne"/>
        </w:rPr>
        <w:t>é</w:t>
      </w:r>
      <w:r w:rsidRPr="00654270">
        <w:rPr>
          <w:rFonts w:ascii="Marianne" w:hAnsi="Marianne"/>
        </w:rPr>
        <w:t>rence g</w:t>
      </w:r>
      <w:r w:rsidRPr="00654270">
        <w:rPr>
          <w:rFonts w:ascii="Marianne" w:hAnsi="Marianne" w:cs="Marianne"/>
        </w:rPr>
        <w:t>é</w:t>
      </w:r>
      <w:r w:rsidRPr="00654270">
        <w:rPr>
          <w:rFonts w:ascii="Marianne" w:hAnsi="Marianne"/>
        </w:rPr>
        <w:t>n</w:t>
      </w:r>
      <w:r w:rsidRPr="00654270">
        <w:rPr>
          <w:rFonts w:ascii="Marianne" w:hAnsi="Marianne" w:cs="Marianne"/>
        </w:rPr>
        <w:t>é</w:t>
      </w:r>
      <w:r w:rsidRPr="00654270">
        <w:rPr>
          <w:rFonts w:ascii="Marianne" w:hAnsi="Marianne"/>
        </w:rPr>
        <w:t xml:space="preserve">rale du projet ; </w:t>
      </w:r>
    </w:p>
    <w:p w14:paraId="594CA89E"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Ambition en mati</w:t>
      </w:r>
      <w:r w:rsidRPr="00654270">
        <w:rPr>
          <w:rFonts w:ascii="Marianne" w:hAnsi="Marianne" w:cs="Marianne"/>
        </w:rPr>
        <w:t>è</w:t>
      </w:r>
      <w:r w:rsidRPr="00654270">
        <w:rPr>
          <w:rFonts w:ascii="Marianne" w:hAnsi="Marianne"/>
        </w:rPr>
        <w:t>re de capitalisation et de diffusion des r</w:t>
      </w:r>
      <w:r w:rsidRPr="00654270">
        <w:rPr>
          <w:rFonts w:ascii="Marianne" w:hAnsi="Marianne" w:cs="Marianne"/>
        </w:rPr>
        <w:t>é</w:t>
      </w:r>
      <w:r w:rsidRPr="00654270">
        <w:rPr>
          <w:rFonts w:ascii="Marianne" w:hAnsi="Marianne"/>
        </w:rPr>
        <w:t>sultats et exp</w:t>
      </w:r>
      <w:r w:rsidRPr="00654270">
        <w:rPr>
          <w:rFonts w:ascii="Marianne" w:hAnsi="Marianne" w:cs="Marianne"/>
        </w:rPr>
        <w:t>é</w:t>
      </w:r>
      <w:r w:rsidRPr="00654270">
        <w:rPr>
          <w:rFonts w:ascii="Marianne" w:hAnsi="Marianne"/>
        </w:rPr>
        <w:t xml:space="preserve">riences ; </w:t>
      </w:r>
    </w:p>
    <w:p w14:paraId="6B5CE5AB" w14:textId="086DC9DC"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Qualit</w:t>
      </w:r>
      <w:r w:rsidRPr="00654270">
        <w:rPr>
          <w:rFonts w:ascii="Marianne" w:hAnsi="Marianne" w:cs="Marianne"/>
        </w:rPr>
        <w:t>é</w:t>
      </w:r>
      <w:r w:rsidRPr="00654270">
        <w:rPr>
          <w:rFonts w:ascii="Marianne" w:hAnsi="Marianne"/>
        </w:rPr>
        <w:t xml:space="preserve">, pertinence et rigueur des indicateurs ; </w:t>
      </w:r>
    </w:p>
    <w:p w14:paraId="29A6942D" w14:textId="6A8629C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Pertinence du financement demand</w:t>
      </w:r>
      <w:r w:rsidRPr="00654270">
        <w:rPr>
          <w:rFonts w:ascii="Marianne" w:hAnsi="Marianne" w:cs="Marianne"/>
        </w:rPr>
        <w:t>é</w:t>
      </w:r>
      <w:r w:rsidR="004B40E2">
        <w:rPr>
          <w:rFonts w:ascii="Marianne" w:hAnsi="Marianne" w:cs="Marianne"/>
        </w:rPr>
        <w:t xml:space="preserve"> vis-à-vis du projet global</w:t>
      </w:r>
      <w:r w:rsidRPr="00654270">
        <w:rPr>
          <w:rFonts w:ascii="Marianne" w:hAnsi="Marianne"/>
        </w:rPr>
        <w:t xml:space="preserve">. </w:t>
      </w:r>
    </w:p>
    <w:p w14:paraId="41C01E9C" w14:textId="1FB8EFF6" w:rsidR="002A4B53" w:rsidRPr="00654270" w:rsidRDefault="008F2825" w:rsidP="00654270">
      <w:pPr>
        <w:pStyle w:val="Corpsdetexte"/>
        <w:numPr>
          <w:ilvl w:val="0"/>
          <w:numId w:val="21"/>
        </w:numPr>
        <w:spacing w:before="230" w:line="276" w:lineRule="auto"/>
        <w:ind w:left="360"/>
        <w:jc w:val="both"/>
        <w:rPr>
          <w:rFonts w:ascii="Marianne" w:hAnsi="Marianne"/>
          <w:b/>
        </w:rPr>
      </w:pPr>
      <w:r w:rsidRPr="00654270">
        <w:rPr>
          <w:rFonts w:ascii="Marianne" w:hAnsi="Marianne"/>
        </w:rPr>
        <w:t>Ne retenir, dans chaque dossier de candidature, qu</w:t>
      </w:r>
      <w:r w:rsidRPr="00654270">
        <w:rPr>
          <w:rFonts w:ascii="Marianne" w:hAnsi="Marianne" w:cs="Marianne"/>
        </w:rPr>
        <w:t>’</w:t>
      </w:r>
      <w:r w:rsidR="008B4A87">
        <w:rPr>
          <w:rFonts w:ascii="Marianne" w:hAnsi="Marianne"/>
        </w:rPr>
        <w:t xml:space="preserve">une partie des actions. Par exemple, </w:t>
      </w:r>
      <w:r w:rsidRPr="00654270">
        <w:rPr>
          <w:rFonts w:ascii="Marianne" w:hAnsi="Marianne"/>
        </w:rPr>
        <w:t>celles qui auront été déclarées comme les plus prioritaires par le porteur de projet.</w:t>
      </w:r>
    </w:p>
    <w:p w14:paraId="18C4A723" w14:textId="14DA73E1" w:rsidR="00AF0579" w:rsidRPr="00290E06" w:rsidRDefault="00AF0579" w:rsidP="00654270">
      <w:pPr>
        <w:pStyle w:val="Corpsdetexte"/>
        <w:spacing w:before="10"/>
        <w:jc w:val="both"/>
        <w:rPr>
          <w:rFonts w:ascii="Marianne" w:hAnsi="Marianne"/>
          <w:sz w:val="18"/>
        </w:rPr>
      </w:pPr>
    </w:p>
    <w:p w14:paraId="50C37D5F" w14:textId="48064F58" w:rsidR="004B40E2" w:rsidRDefault="004B40E2"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8" w:name="_Toc226991724"/>
      <w:r w:rsidRPr="00654270">
        <w:rPr>
          <w:rFonts w:ascii="Marianne" w:hAnsi="Marianne"/>
          <w:color w:val="4472C4" w:themeColor="accent5"/>
          <w:sz w:val="36"/>
        </w:rPr>
        <w:t>Procédure régionale d’instruction et de sélection des candidatures</w:t>
      </w:r>
      <w:bookmarkEnd w:id="8"/>
    </w:p>
    <w:p w14:paraId="351EB311" w14:textId="77777777" w:rsidR="004B40E2" w:rsidRPr="00654270" w:rsidRDefault="004B40E2" w:rsidP="00654270">
      <w:pPr>
        <w:jc w:val="both"/>
        <w:rPr>
          <w:rFonts w:ascii="Marianne" w:hAnsi="Marianne"/>
          <w:color w:val="4472C4" w:themeColor="accent5"/>
          <w:sz w:val="36"/>
        </w:rPr>
      </w:pPr>
    </w:p>
    <w:p w14:paraId="739C9953" w14:textId="0944FA37" w:rsidR="004B40E2" w:rsidRDefault="003A42BC" w:rsidP="00654270">
      <w:pPr>
        <w:pStyle w:val="Corpsdetexte"/>
        <w:spacing w:line="276" w:lineRule="auto"/>
        <w:jc w:val="both"/>
        <w:rPr>
          <w:rFonts w:ascii="Marianne" w:hAnsi="Marianne"/>
        </w:rPr>
      </w:pPr>
      <w:r w:rsidRPr="00290E06">
        <w:rPr>
          <w:rFonts w:ascii="Marianne" w:hAnsi="Marianne"/>
        </w:rPr>
        <w:t xml:space="preserve">A </w:t>
      </w:r>
      <w:r w:rsidR="00C422CB">
        <w:rPr>
          <w:rFonts w:ascii="Marianne" w:hAnsi="Marianne"/>
        </w:rPr>
        <w:t xml:space="preserve">la </w:t>
      </w:r>
      <w:r w:rsidRPr="00290E06">
        <w:rPr>
          <w:rFonts w:ascii="Marianne" w:hAnsi="Marianne"/>
        </w:rPr>
        <w:t xml:space="preserve">réception du dossier, un récépissé </w:t>
      </w:r>
      <w:r w:rsidR="008C42BC" w:rsidRPr="00290E06">
        <w:rPr>
          <w:rFonts w:ascii="Marianne" w:hAnsi="Marianne"/>
        </w:rPr>
        <w:t xml:space="preserve">sera envoyé à la </w:t>
      </w:r>
      <w:r w:rsidRPr="00290E06">
        <w:rPr>
          <w:rFonts w:ascii="Marianne" w:hAnsi="Marianne"/>
        </w:rPr>
        <w:t>personne morale candidate</w:t>
      </w:r>
      <w:r w:rsidR="006107DF" w:rsidRPr="00290E06">
        <w:rPr>
          <w:rFonts w:ascii="Marianne" w:hAnsi="Marianne"/>
        </w:rPr>
        <w:t xml:space="preserve"> par mail</w:t>
      </w:r>
      <w:r w:rsidRPr="00290E06">
        <w:rPr>
          <w:rFonts w:ascii="Marianne" w:hAnsi="Marianne"/>
        </w:rPr>
        <w:t>.</w:t>
      </w:r>
    </w:p>
    <w:p w14:paraId="255C5DF9" w14:textId="77777777" w:rsidR="00C422CB" w:rsidRPr="00290E06" w:rsidRDefault="00C422CB" w:rsidP="00654270">
      <w:pPr>
        <w:pStyle w:val="Corpsdetexte"/>
        <w:spacing w:line="276" w:lineRule="auto"/>
        <w:jc w:val="both"/>
        <w:rPr>
          <w:rFonts w:ascii="Marianne" w:hAnsi="Marianne"/>
        </w:rPr>
      </w:pPr>
    </w:p>
    <w:p w14:paraId="2B753594" w14:textId="363FC302" w:rsidR="00AF0579" w:rsidRPr="00290E06" w:rsidRDefault="003A42BC" w:rsidP="00654270">
      <w:pPr>
        <w:pStyle w:val="Corpsdetexte"/>
        <w:spacing w:before="1" w:line="276" w:lineRule="auto"/>
        <w:jc w:val="both"/>
        <w:rPr>
          <w:rFonts w:ascii="Marianne" w:hAnsi="Marianne"/>
        </w:rPr>
      </w:pPr>
      <w:r w:rsidRPr="00290E06">
        <w:rPr>
          <w:rFonts w:ascii="Marianne" w:hAnsi="Marianne"/>
        </w:rPr>
        <w:t>Après vérification de la complétude du dossier de candidature, des compléments d'information pourront</w:t>
      </w:r>
      <w:r w:rsidR="00C422CB">
        <w:rPr>
          <w:rFonts w:ascii="Marianne" w:hAnsi="Marianne"/>
        </w:rPr>
        <w:t xml:space="preserve"> </w:t>
      </w:r>
      <w:r w:rsidRPr="00290E06">
        <w:rPr>
          <w:rFonts w:ascii="Marianne" w:hAnsi="Marianne"/>
        </w:rPr>
        <w:t>être demandés (éléments descriptifs, pièces justificatives...).</w:t>
      </w:r>
    </w:p>
    <w:p w14:paraId="4A0DE5E5" w14:textId="50E12987" w:rsidR="00201B3B" w:rsidRPr="00CE167C" w:rsidRDefault="003A42BC" w:rsidP="00654270">
      <w:pPr>
        <w:pStyle w:val="Corpsdetexte"/>
        <w:spacing w:before="93" w:line="276" w:lineRule="auto"/>
        <w:jc w:val="both"/>
        <w:rPr>
          <w:rFonts w:ascii="Marianne" w:hAnsi="Marianne"/>
        </w:rPr>
      </w:pPr>
      <w:r w:rsidRPr="00290E06">
        <w:rPr>
          <w:rFonts w:ascii="Marianne" w:hAnsi="Marianne"/>
        </w:rPr>
        <w:t>Lorsque le dossier est complet, une notification de la date attestant de la complétude du dossier est envoyée à la personne morale candidate.</w:t>
      </w:r>
      <w:r w:rsidR="00201B3B">
        <w:rPr>
          <w:rFonts w:ascii="Marianne" w:hAnsi="Marianne"/>
        </w:rPr>
        <w:t xml:space="preserve"> Cette notification informe le candidat</w:t>
      </w:r>
      <w:r w:rsidR="00201B3B" w:rsidRPr="00CE167C">
        <w:rPr>
          <w:rFonts w:ascii="Marianne" w:hAnsi="Marianne"/>
        </w:rPr>
        <w:t xml:space="preserve"> qu</w:t>
      </w:r>
      <w:r w:rsidR="00201B3B">
        <w:rPr>
          <w:rFonts w:ascii="Marianne" w:hAnsi="Marianne"/>
        </w:rPr>
        <w:t xml:space="preserve">’il peut </w:t>
      </w:r>
      <w:r w:rsidR="00201B3B" w:rsidRPr="00CE167C">
        <w:rPr>
          <w:rFonts w:ascii="Marianne" w:hAnsi="Marianne"/>
        </w:rPr>
        <w:t xml:space="preserve">démarrer les travaux mais sans avoir l’assurance d’un accompagnement financier. </w:t>
      </w:r>
    </w:p>
    <w:p w14:paraId="4A95290F" w14:textId="348A8C98" w:rsidR="00AF0579" w:rsidRPr="00290E06" w:rsidRDefault="00AF0579" w:rsidP="00654270">
      <w:pPr>
        <w:pStyle w:val="Corpsdetexte"/>
        <w:spacing w:line="276" w:lineRule="auto"/>
        <w:jc w:val="both"/>
        <w:rPr>
          <w:rFonts w:ascii="Marianne" w:hAnsi="Marianne"/>
        </w:rPr>
      </w:pPr>
    </w:p>
    <w:p w14:paraId="747DD99A" w14:textId="77777777" w:rsidR="00AF0579" w:rsidRPr="00290E06" w:rsidRDefault="003A42BC" w:rsidP="00654270">
      <w:pPr>
        <w:pStyle w:val="Titre4"/>
        <w:spacing w:before="1" w:line="276" w:lineRule="auto"/>
        <w:ind w:left="0"/>
        <w:jc w:val="both"/>
        <w:rPr>
          <w:rFonts w:ascii="Marianne" w:hAnsi="Marianne"/>
        </w:rPr>
      </w:pPr>
      <w:r w:rsidRPr="00290E06">
        <w:rPr>
          <w:rFonts w:ascii="Marianne" w:hAnsi="Marianne"/>
        </w:rPr>
        <w:t>Instruction des dossiers :</w:t>
      </w:r>
    </w:p>
    <w:p w14:paraId="1B11D944" w14:textId="77777777" w:rsidR="00AF0579" w:rsidRPr="00290E06" w:rsidRDefault="00AF0579" w:rsidP="00654270">
      <w:pPr>
        <w:pStyle w:val="Corpsdetexte"/>
        <w:spacing w:before="5" w:line="276" w:lineRule="auto"/>
        <w:jc w:val="both"/>
        <w:rPr>
          <w:rFonts w:ascii="Marianne" w:hAnsi="Marianne"/>
          <w:b/>
          <w:sz w:val="24"/>
        </w:rPr>
      </w:pPr>
    </w:p>
    <w:p w14:paraId="16C8C3F9" w14:textId="37C493AB" w:rsidR="00C44A99" w:rsidRPr="00290E06" w:rsidRDefault="003A42BC" w:rsidP="00654270">
      <w:pPr>
        <w:pStyle w:val="Corpsdetexte"/>
        <w:spacing w:line="276" w:lineRule="auto"/>
        <w:jc w:val="both"/>
        <w:rPr>
          <w:rFonts w:ascii="Marianne" w:hAnsi="Marianne"/>
        </w:rPr>
      </w:pPr>
      <w:r w:rsidRPr="00290E06">
        <w:rPr>
          <w:rFonts w:ascii="Marianne" w:hAnsi="Marianne"/>
        </w:rPr>
        <w:t xml:space="preserve">Après vérification de la complétude du dossier, la DRIAAF vérifie la recevabilité des projets et </w:t>
      </w:r>
      <w:r w:rsidR="003D49C5">
        <w:rPr>
          <w:rFonts w:ascii="Marianne" w:hAnsi="Marianne"/>
        </w:rPr>
        <w:t>réunit au besoin un comité technique</w:t>
      </w:r>
      <w:r w:rsidR="007A5F8E" w:rsidRPr="00290E06">
        <w:rPr>
          <w:rFonts w:ascii="Marianne" w:hAnsi="Marianne"/>
        </w:rPr>
        <w:t>. Ce comité est</w:t>
      </w:r>
      <w:r w:rsidR="003E5047" w:rsidRPr="00290E06">
        <w:rPr>
          <w:rFonts w:ascii="Marianne" w:hAnsi="Marianne"/>
        </w:rPr>
        <w:t xml:space="preserve"> </w:t>
      </w:r>
      <w:r w:rsidR="007A5F8E" w:rsidRPr="00290E06">
        <w:rPr>
          <w:rFonts w:ascii="Marianne" w:hAnsi="Marianne"/>
        </w:rPr>
        <w:t>composé</w:t>
      </w:r>
      <w:r w:rsidR="00C44A99" w:rsidRPr="00290E06">
        <w:rPr>
          <w:rFonts w:ascii="Marianne" w:hAnsi="Marianne"/>
        </w:rPr>
        <w:t xml:space="preserve"> des </w:t>
      </w:r>
      <w:r w:rsidR="003D49C5">
        <w:rPr>
          <w:rFonts w:ascii="Marianne" w:hAnsi="Marianne"/>
        </w:rPr>
        <w:t xml:space="preserve">structures </w:t>
      </w:r>
      <w:r w:rsidR="00C44A99" w:rsidRPr="00290E06">
        <w:rPr>
          <w:rFonts w:ascii="Marianne" w:hAnsi="Marianne"/>
        </w:rPr>
        <w:t>suivantes</w:t>
      </w:r>
      <w:r w:rsidR="007A5F8E" w:rsidRPr="00290E06">
        <w:rPr>
          <w:rFonts w:ascii="Marianne" w:hAnsi="Marianne"/>
        </w:rPr>
        <w:t xml:space="preserve"> :</w:t>
      </w:r>
    </w:p>
    <w:p w14:paraId="3D1EB74B" w14:textId="050F8708" w:rsidR="008C4959" w:rsidRPr="00290E06" w:rsidRDefault="008C4959" w:rsidP="00654270">
      <w:pPr>
        <w:pStyle w:val="Corpsdetexte"/>
        <w:spacing w:line="276" w:lineRule="auto"/>
        <w:jc w:val="both"/>
        <w:rPr>
          <w:rFonts w:ascii="Marianne" w:hAnsi="Marianne"/>
        </w:rPr>
      </w:pPr>
      <w:r w:rsidRPr="00290E06">
        <w:rPr>
          <w:rFonts w:ascii="Marianne" w:hAnsi="Marianne"/>
        </w:rPr>
        <w:t>- Agence de l’Eau Seine Normandie (AESN)</w:t>
      </w:r>
    </w:p>
    <w:p w14:paraId="2F12D8C3" w14:textId="77777777" w:rsidR="00C44A99" w:rsidRPr="00290E06" w:rsidRDefault="00C44A99" w:rsidP="00654270">
      <w:pPr>
        <w:pStyle w:val="Corpsdetexte"/>
        <w:spacing w:line="276" w:lineRule="auto"/>
        <w:jc w:val="both"/>
        <w:rPr>
          <w:rFonts w:ascii="Marianne" w:hAnsi="Marianne"/>
        </w:rPr>
      </w:pPr>
      <w:r w:rsidRPr="00290E06">
        <w:rPr>
          <w:rFonts w:ascii="Marianne" w:hAnsi="Marianne"/>
        </w:rPr>
        <w:t>- Direction Régionale et Interdépartementale de l'Alimentation, de l'Agriculture et de la Forêt (DRIAAF)</w:t>
      </w:r>
    </w:p>
    <w:p w14:paraId="3C9BE6B3" w14:textId="605FFD8C" w:rsidR="00C44A99" w:rsidRPr="00290E06" w:rsidRDefault="00C44A99" w:rsidP="00654270">
      <w:pPr>
        <w:pStyle w:val="Corpsdetexte"/>
        <w:spacing w:line="276" w:lineRule="auto"/>
        <w:jc w:val="both"/>
        <w:rPr>
          <w:rFonts w:ascii="Marianne" w:hAnsi="Marianne"/>
        </w:rPr>
      </w:pPr>
      <w:r w:rsidRPr="00290E06">
        <w:rPr>
          <w:rFonts w:ascii="Marianne" w:hAnsi="Marianne"/>
        </w:rPr>
        <w:t xml:space="preserve">- Direction Régionale et Interdépartementale </w:t>
      </w:r>
      <w:r w:rsidR="008C4959" w:rsidRPr="00290E06">
        <w:rPr>
          <w:rFonts w:ascii="Marianne" w:hAnsi="Marianne"/>
        </w:rPr>
        <w:t>de l'Environnement, de l'Aménagement et des Transports (DRIEAT)</w:t>
      </w:r>
    </w:p>
    <w:p w14:paraId="43EE2464" w14:textId="77777777" w:rsidR="00C44A99" w:rsidRPr="00290E06" w:rsidRDefault="00C44A99" w:rsidP="00654270">
      <w:pPr>
        <w:pStyle w:val="Corpsdetexte"/>
        <w:spacing w:line="276" w:lineRule="auto"/>
        <w:jc w:val="both"/>
        <w:rPr>
          <w:rFonts w:ascii="Marianne" w:hAnsi="Marianne"/>
        </w:rPr>
      </w:pPr>
      <w:r w:rsidRPr="00290E06">
        <w:rPr>
          <w:rFonts w:ascii="Marianne" w:hAnsi="Marianne"/>
        </w:rPr>
        <w:t>- Agence régionale de santé (ARS)</w:t>
      </w:r>
    </w:p>
    <w:p w14:paraId="21F6DA96" w14:textId="02DF707C" w:rsidR="00AF0579" w:rsidRPr="00290E06" w:rsidRDefault="00C44A99" w:rsidP="00654270">
      <w:pPr>
        <w:pStyle w:val="Corpsdetexte"/>
        <w:spacing w:line="276" w:lineRule="auto"/>
        <w:jc w:val="both"/>
        <w:rPr>
          <w:rFonts w:ascii="Marianne" w:hAnsi="Marianne"/>
        </w:rPr>
      </w:pPr>
      <w:r w:rsidRPr="00290E06">
        <w:rPr>
          <w:rFonts w:ascii="Marianne" w:hAnsi="Marianne"/>
        </w:rPr>
        <w:t>- Conseil Régional d'Île-de-France (CRIF)</w:t>
      </w:r>
    </w:p>
    <w:p w14:paraId="162C6032" w14:textId="0A5BB5F8" w:rsidR="00AF0579" w:rsidRPr="00290E06" w:rsidRDefault="00AF0579" w:rsidP="00654270">
      <w:pPr>
        <w:pStyle w:val="Corpsdetexte"/>
        <w:spacing w:before="4" w:line="276" w:lineRule="auto"/>
        <w:jc w:val="both"/>
        <w:rPr>
          <w:rFonts w:ascii="Marianne" w:hAnsi="Marianne"/>
          <w:sz w:val="24"/>
        </w:rPr>
      </w:pPr>
    </w:p>
    <w:p w14:paraId="7B60A9A8" w14:textId="3B831834" w:rsidR="002144E6" w:rsidRPr="00290E06" w:rsidRDefault="002144E6" w:rsidP="00654270">
      <w:pPr>
        <w:pStyle w:val="Corpsdetexte"/>
        <w:spacing w:line="276" w:lineRule="auto"/>
        <w:jc w:val="both"/>
        <w:rPr>
          <w:rFonts w:ascii="Marianne" w:hAnsi="Marianne"/>
        </w:rPr>
      </w:pPr>
      <w:r w:rsidRPr="00290E06">
        <w:rPr>
          <w:rFonts w:ascii="Marianne" w:hAnsi="Marianne"/>
        </w:rPr>
        <w:t xml:space="preserve">Le porteur du projet pourra </w:t>
      </w:r>
      <w:r w:rsidR="003D49C5">
        <w:rPr>
          <w:rFonts w:ascii="Marianne" w:hAnsi="Marianne"/>
        </w:rPr>
        <w:t xml:space="preserve">le cas échéant </w:t>
      </w:r>
      <w:r w:rsidRPr="00290E06">
        <w:rPr>
          <w:rFonts w:ascii="Marianne" w:hAnsi="Marianne"/>
        </w:rPr>
        <w:t>être invité à présenter son projet devant le comité.</w:t>
      </w:r>
    </w:p>
    <w:p w14:paraId="1CDBD88A" w14:textId="77777777" w:rsidR="002144E6" w:rsidRPr="00290E06" w:rsidRDefault="002144E6" w:rsidP="00654270">
      <w:pPr>
        <w:pStyle w:val="Corpsdetexte"/>
        <w:spacing w:line="276" w:lineRule="auto"/>
        <w:jc w:val="both"/>
        <w:rPr>
          <w:rFonts w:ascii="Marianne" w:hAnsi="Marianne"/>
          <w:sz w:val="24"/>
        </w:rPr>
      </w:pPr>
    </w:p>
    <w:p w14:paraId="3F731E61" w14:textId="77777777" w:rsidR="00AF0579" w:rsidRPr="00290E06" w:rsidRDefault="003A42BC" w:rsidP="00654270">
      <w:pPr>
        <w:pStyle w:val="Corpsdetexte"/>
        <w:spacing w:line="276" w:lineRule="auto"/>
        <w:jc w:val="both"/>
        <w:rPr>
          <w:rFonts w:ascii="Marianne" w:hAnsi="Marianne"/>
        </w:rPr>
      </w:pPr>
      <w:r w:rsidRPr="00290E06">
        <w:rPr>
          <w:rFonts w:ascii="Marianne" w:hAnsi="Marianne"/>
        </w:rPr>
        <w:t>Lorsque la candidature intervient sur des territoires interrégionaux, le préfet correspondant à la région où le dossier a été déposé consulte les préfets des autres régions concernées par le projet.</w:t>
      </w:r>
    </w:p>
    <w:p w14:paraId="3E613C44" w14:textId="77777777" w:rsidR="00AF0579" w:rsidRPr="00290E06" w:rsidRDefault="00AF0579" w:rsidP="00654270">
      <w:pPr>
        <w:pStyle w:val="Corpsdetexte"/>
        <w:spacing w:before="6" w:line="276" w:lineRule="auto"/>
        <w:jc w:val="both"/>
        <w:rPr>
          <w:rFonts w:ascii="Marianne" w:hAnsi="Marianne"/>
          <w:sz w:val="24"/>
        </w:rPr>
      </w:pPr>
    </w:p>
    <w:p w14:paraId="3351CC0E" w14:textId="77777777" w:rsidR="00AF0579" w:rsidRPr="00290E06" w:rsidRDefault="003A42BC" w:rsidP="00654270">
      <w:pPr>
        <w:pStyle w:val="Corpsdetexte"/>
        <w:spacing w:line="276" w:lineRule="auto"/>
        <w:jc w:val="both"/>
        <w:rPr>
          <w:rFonts w:ascii="Marianne" w:hAnsi="Marianne"/>
        </w:rPr>
      </w:pPr>
      <w:r w:rsidRPr="00290E06">
        <w:rPr>
          <w:rFonts w:ascii="Marianne" w:hAnsi="Marianne"/>
        </w:rPr>
        <w:t>Dans le cadre du processus d’instruction des demandes de financement et en lien avec le montant limité de l’enveloppe, il peut être décidé de ne retenir qu’une partie du projet éligible en ciblant la subvention sur certaines actions en particulier.</w:t>
      </w:r>
    </w:p>
    <w:p w14:paraId="640DF646" w14:textId="77777777" w:rsidR="003E5047" w:rsidRPr="00290E06" w:rsidRDefault="003E5047" w:rsidP="00654270">
      <w:pPr>
        <w:pStyle w:val="Corpsdetexte"/>
        <w:spacing w:line="276" w:lineRule="auto"/>
        <w:jc w:val="both"/>
        <w:rPr>
          <w:rFonts w:ascii="Marianne" w:hAnsi="Marianne"/>
        </w:rPr>
      </w:pPr>
    </w:p>
    <w:p w14:paraId="369D01CD" w14:textId="2C28ADBF" w:rsidR="00AF0579" w:rsidRDefault="003E5047" w:rsidP="00654270">
      <w:pPr>
        <w:pStyle w:val="Corpsdetexte"/>
        <w:spacing w:line="276" w:lineRule="auto"/>
        <w:jc w:val="both"/>
        <w:rPr>
          <w:rFonts w:ascii="Marianne" w:hAnsi="Marianne"/>
        </w:rPr>
      </w:pPr>
      <w:r w:rsidRPr="00290E06">
        <w:rPr>
          <w:rFonts w:ascii="Marianne" w:hAnsi="Marianne"/>
        </w:rPr>
        <w:t xml:space="preserve">Les candidats seront informés si leur </w:t>
      </w:r>
      <w:r w:rsidR="00401760">
        <w:rPr>
          <w:rFonts w:ascii="Marianne" w:hAnsi="Marianne"/>
        </w:rPr>
        <w:t xml:space="preserve">dossier </w:t>
      </w:r>
      <w:r w:rsidRPr="00290E06">
        <w:rPr>
          <w:rFonts w:ascii="Marianne" w:hAnsi="Marianne"/>
        </w:rPr>
        <w:t>est retenu</w:t>
      </w:r>
      <w:r w:rsidR="00401760">
        <w:rPr>
          <w:rFonts w:ascii="Marianne" w:hAnsi="Marianne"/>
        </w:rPr>
        <w:t xml:space="preserve"> et </w:t>
      </w:r>
      <w:r w:rsidRPr="00290E06">
        <w:rPr>
          <w:rFonts w:ascii="Marianne" w:hAnsi="Marianne"/>
        </w:rPr>
        <w:t xml:space="preserve">une convention </w:t>
      </w:r>
      <w:r w:rsidR="00401760">
        <w:rPr>
          <w:rFonts w:ascii="Marianne" w:hAnsi="Marianne"/>
        </w:rPr>
        <w:t xml:space="preserve">de financement </w:t>
      </w:r>
      <w:r w:rsidRPr="00290E06">
        <w:rPr>
          <w:rFonts w:ascii="Marianne" w:hAnsi="Marianne"/>
        </w:rPr>
        <w:t>sera signée entre la DRIAAF et le candidat.</w:t>
      </w:r>
    </w:p>
    <w:p w14:paraId="38B9D4AE" w14:textId="2C5BE84C" w:rsidR="007A59C0" w:rsidRDefault="007A59C0" w:rsidP="00654270">
      <w:pPr>
        <w:pStyle w:val="Corpsdetexte"/>
        <w:spacing w:line="276" w:lineRule="auto"/>
        <w:jc w:val="both"/>
        <w:rPr>
          <w:rFonts w:ascii="Marianne" w:hAnsi="Marianne"/>
        </w:rPr>
      </w:pPr>
    </w:p>
    <w:p w14:paraId="5CEB8958" w14:textId="7BCAC4C7" w:rsidR="007A59C0" w:rsidRPr="007A59C0" w:rsidRDefault="007A59C0" w:rsidP="00654270">
      <w:pPr>
        <w:pStyle w:val="Corpsdetexte"/>
        <w:spacing w:line="276" w:lineRule="auto"/>
        <w:jc w:val="both"/>
        <w:rPr>
          <w:rFonts w:ascii="Marianne" w:hAnsi="Marianne"/>
          <w:b/>
        </w:rPr>
      </w:pPr>
      <w:r w:rsidRPr="007A59C0">
        <w:rPr>
          <w:rFonts w:ascii="Marianne" w:hAnsi="Marianne"/>
          <w:b/>
        </w:rPr>
        <w:t xml:space="preserve">L’attribution </w:t>
      </w:r>
      <w:r w:rsidR="007F2E43">
        <w:rPr>
          <w:rFonts w:ascii="Marianne" w:hAnsi="Marianne"/>
          <w:b/>
        </w:rPr>
        <w:t xml:space="preserve">des financements aux projets sélectionnés se fera </w:t>
      </w:r>
      <w:r w:rsidRPr="007A59C0">
        <w:rPr>
          <w:rFonts w:ascii="Marianne" w:hAnsi="Marianne"/>
          <w:b/>
        </w:rPr>
        <w:t xml:space="preserve">sous réserve de la disponibilité des crédits dédiés au dispositif. </w:t>
      </w:r>
    </w:p>
    <w:p w14:paraId="405AD649" w14:textId="77777777" w:rsidR="00AF0579" w:rsidRPr="00290E06" w:rsidRDefault="00AF0579" w:rsidP="00654270">
      <w:pPr>
        <w:pStyle w:val="Corpsdetexte"/>
        <w:jc w:val="both"/>
        <w:rPr>
          <w:rFonts w:ascii="Marianne" w:hAnsi="Marianne"/>
        </w:rPr>
      </w:pPr>
    </w:p>
    <w:p w14:paraId="77DB8CED" w14:textId="2F9E4377" w:rsidR="00AF0579" w:rsidRPr="00654270" w:rsidRDefault="004B40E2"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9" w:name="_Toc226991725"/>
      <w:r w:rsidRPr="00654270">
        <w:rPr>
          <w:rFonts w:ascii="Marianne" w:hAnsi="Marianne"/>
          <w:color w:val="4472C4" w:themeColor="accent5"/>
          <w:sz w:val="36"/>
        </w:rPr>
        <w:t>Procédure de suivi des actions d’animation et d’appui technique financées</w:t>
      </w:r>
      <w:bookmarkEnd w:id="9"/>
      <w:r w:rsidRPr="00654270" w:rsidDel="004B40E2">
        <w:rPr>
          <w:rFonts w:ascii="Marianne" w:hAnsi="Marianne"/>
          <w:color w:val="4472C4" w:themeColor="accent5"/>
          <w:sz w:val="36"/>
        </w:rPr>
        <w:t xml:space="preserve"> </w:t>
      </w:r>
    </w:p>
    <w:p w14:paraId="5449C483" w14:textId="77777777" w:rsidR="00AF0579" w:rsidRPr="00290E06" w:rsidRDefault="00AF0579" w:rsidP="00654270">
      <w:pPr>
        <w:pStyle w:val="Corpsdetexte"/>
        <w:spacing w:before="8"/>
        <w:jc w:val="both"/>
        <w:rPr>
          <w:rFonts w:ascii="Marianne" w:hAnsi="Marianne"/>
          <w:sz w:val="24"/>
        </w:rPr>
      </w:pPr>
    </w:p>
    <w:p w14:paraId="2D04C1A3" w14:textId="658F0638" w:rsidR="00AF0579" w:rsidRPr="00290E06" w:rsidRDefault="003A42BC" w:rsidP="00654270">
      <w:pPr>
        <w:pStyle w:val="Corpsdetexte"/>
        <w:jc w:val="both"/>
        <w:rPr>
          <w:rFonts w:ascii="Marianne" w:hAnsi="Marianne"/>
        </w:rPr>
      </w:pPr>
      <w:r w:rsidRPr="00290E06">
        <w:rPr>
          <w:rFonts w:ascii="Marianne" w:hAnsi="Marianne"/>
        </w:rPr>
        <w:t>En cas de modifications des actions d’animation ou d’appui technique retenues dans le dossier de candidature</w:t>
      </w:r>
      <w:r w:rsidR="00401760">
        <w:rPr>
          <w:rFonts w:ascii="Marianne" w:hAnsi="Marianne"/>
        </w:rPr>
        <w:t>,</w:t>
      </w:r>
      <w:r w:rsidRPr="00290E06">
        <w:rPr>
          <w:rFonts w:ascii="Marianne" w:hAnsi="Marianne"/>
        </w:rPr>
        <w:t xml:space="preserve"> le porteur de projet doit en informer sans délai la DRIAAF par écrit.</w:t>
      </w:r>
    </w:p>
    <w:p w14:paraId="416CBA05" w14:textId="77777777" w:rsidR="00AF0579" w:rsidRPr="00290E06" w:rsidRDefault="00AF0579" w:rsidP="00654270">
      <w:pPr>
        <w:pStyle w:val="Corpsdetexte"/>
        <w:spacing w:before="6"/>
        <w:jc w:val="both"/>
        <w:rPr>
          <w:rFonts w:ascii="Marianne" w:hAnsi="Marianne"/>
          <w:sz w:val="24"/>
        </w:rPr>
      </w:pPr>
    </w:p>
    <w:p w14:paraId="0329382C" w14:textId="4F0097A0" w:rsidR="00AF0579" w:rsidRPr="00290E06" w:rsidRDefault="003A42BC" w:rsidP="00654270">
      <w:pPr>
        <w:pStyle w:val="Corpsdetexte"/>
        <w:spacing w:before="1"/>
        <w:jc w:val="both"/>
        <w:rPr>
          <w:rFonts w:ascii="Marianne" w:hAnsi="Marianne"/>
        </w:rPr>
      </w:pPr>
      <w:r w:rsidRPr="00290E06">
        <w:rPr>
          <w:rFonts w:ascii="Marianne" w:hAnsi="Marianne"/>
        </w:rPr>
        <w:t>Le retrait éventuel de la reconnaissance GIEE conduit à revoir le financement des actions</w:t>
      </w:r>
      <w:r w:rsidR="001B6E52" w:rsidRPr="00290E06">
        <w:rPr>
          <w:rFonts w:ascii="Marianne" w:hAnsi="Marianne"/>
        </w:rPr>
        <w:t xml:space="preserve"> </w:t>
      </w:r>
      <w:r w:rsidRPr="00290E06">
        <w:rPr>
          <w:rFonts w:ascii="Marianne" w:hAnsi="Marianne"/>
        </w:rPr>
        <w:t>d’animation/appui technique/capitalisation</w:t>
      </w:r>
      <w:r w:rsidR="003E5047" w:rsidRPr="00290E06">
        <w:rPr>
          <w:rFonts w:ascii="Marianne" w:hAnsi="Marianne"/>
        </w:rPr>
        <w:t>.</w:t>
      </w:r>
    </w:p>
    <w:p w14:paraId="5F5CA81B" w14:textId="77777777" w:rsidR="00AF0579" w:rsidRPr="00290E06" w:rsidRDefault="00AF0579" w:rsidP="00654270">
      <w:pPr>
        <w:pStyle w:val="Corpsdetexte"/>
        <w:jc w:val="both"/>
        <w:rPr>
          <w:rFonts w:ascii="Marianne" w:hAnsi="Marianne"/>
          <w:sz w:val="24"/>
        </w:rPr>
      </w:pPr>
    </w:p>
    <w:p w14:paraId="00A9EF87" w14:textId="77777777" w:rsidR="00AF0579" w:rsidRPr="00654270" w:rsidRDefault="003A42BC" w:rsidP="00654270">
      <w:pPr>
        <w:jc w:val="both"/>
        <w:rPr>
          <w:rFonts w:ascii="Marianne" w:hAnsi="Marianne"/>
        </w:rPr>
      </w:pPr>
      <w:r w:rsidRPr="00654270">
        <w:rPr>
          <w:rFonts w:ascii="Marianne" w:hAnsi="Marianne"/>
          <w:b/>
          <w:u w:val="thick"/>
        </w:rPr>
        <w:t>Suivi :</w:t>
      </w:r>
    </w:p>
    <w:p w14:paraId="1256BEC0" w14:textId="77777777" w:rsidR="00AF0579" w:rsidRPr="00290E06" w:rsidRDefault="00AF0579" w:rsidP="00654270">
      <w:pPr>
        <w:pStyle w:val="Corpsdetexte"/>
        <w:spacing w:before="5"/>
        <w:jc w:val="both"/>
        <w:rPr>
          <w:rFonts w:ascii="Marianne" w:hAnsi="Marianne"/>
          <w:b/>
          <w:sz w:val="16"/>
        </w:rPr>
      </w:pPr>
    </w:p>
    <w:p w14:paraId="24E081C7" w14:textId="77777777" w:rsidR="00AF0579" w:rsidRPr="00290E06" w:rsidRDefault="003A42BC" w:rsidP="00654270">
      <w:pPr>
        <w:pStyle w:val="Corpsdetexte"/>
        <w:spacing w:before="93"/>
        <w:jc w:val="both"/>
        <w:rPr>
          <w:rFonts w:ascii="Marianne" w:hAnsi="Marianne"/>
        </w:rPr>
      </w:pPr>
      <w:r w:rsidRPr="00290E06">
        <w:rPr>
          <w:rFonts w:ascii="Marianne" w:hAnsi="Marianne"/>
        </w:rPr>
        <w:t>Au cours du projet la personne morale porteuse du projet doit réaliser des bilans :</w:t>
      </w:r>
    </w:p>
    <w:p w14:paraId="53DF6CD8" w14:textId="77777777" w:rsidR="00AF0579" w:rsidRPr="00290E06" w:rsidRDefault="00AF0579" w:rsidP="00654270">
      <w:pPr>
        <w:pStyle w:val="Corpsdetexte"/>
        <w:spacing w:before="5"/>
        <w:jc w:val="both"/>
        <w:rPr>
          <w:rFonts w:ascii="Marianne" w:hAnsi="Marianne"/>
          <w:sz w:val="24"/>
        </w:rPr>
      </w:pPr>
    </w:p>
    <w:p w14:paraId="569BE747" w14:textId="7864E18A" w:rsidR="008D6E06" w:rsidRPr="00654270" w:rsidRDefault="00EC2EDE" w:rsidP="00654270">
      <w:pPr>
        <w:pStyle w:val="Paragraphedeliste"/>
        <w:numPr>
          <w:ilvl w:val="0"/>
          <w:numId w:val="24"/>
        </w:numPr>
        <w:tabs>
          <w:tab w:val="left" w:pos="448"/>
        </w:tabs>
        <w:jc w:val="both"/>
        <w:rPr>
          <w:rFonts w:ascii="Marianne" w:hAnsi="Marianne"/>
          <w:sz w:val="20"/>
        </w:rPr>
      </w:pPr>
      <w:r w:rsidRPr="00654270">
        <w:rPr>
          <w:rFonts w:ascii="Marianne" w:hAnsi="Marianne"/>
          <w:b/>
          <w:sz w:val="20"/>
        </w:rPr>
        <w:t>Une</w:t>
      </w:r>
      <w:r w:rsidR="003A42BC" w:rsidRPr="00654270">
        <w:rPr>
          <w:rFonts w:ascii="Marianne" w:hAnsi="Marianne"/>
          <w:b/>
          <w:sz w:val="20"/>
        </w:rPr>
        <w:t xml:space="preserve"> fois par an</w:t>
      </w:r>
      <w:r w:rsidR="003A42BC" w:rsidRPr="00654270">
        <w:rPr>
          <w:rFonts w:ascii="Marianne" w:hAnsi="Marianne"/>
          <w:sz w:val="20"/>
        </w:rPr>
        <w:t xml:space="preserve"> à compter de la date de la convention sous la</w:t>
      </w:r>
      <w:r w:rsidR="0095399B" w:rsidRPr="00654270">
        <w:rPr>
          <w:rFonts w:ascii="Marianne" w:hAnsi="Marianne"/>
          <w:sz w:val="20"/>
        </w:rPr>
        <w:t xml:space="preserve"> forme d'un tableau synthétique,</w:t>
      </w:r>
      <w:r w:rsidR="003A42BC" w:rsidRPr="00654270">
        <w:rPr>
          <w:rFonts w:ascii="Marianne" w:hAnsi="Marianne"/>
          <w:sz w:val="20"/>
        </w:rPr>
        <w:t xml:space="preserve"> d'une courte note</w:t>
      </w:r>
      <w:r w:rsidR="0095399B" w:rsidRPr="00654270">
        <w:rPr>
          <w:rFonts w:ascii="Marianne" w:hAnsi="Marianne"/>
          <w:sz w:val="20"/>
        </w:rPr>
        <w:t xml:space="preserve"> ou d’une présentation </w:t>
      </w:r>
      <w:r w:rsidR="003A42BC" w:rsidRPr="00654270">
        <w:rPr>
          <w:rFonts w:ascii="Marianne" w:hAnsi="Marianne"/>
          <w:sz w:val="20"/>
        </w:rPr>
        <w:t>permettant de rendre compte de l'avancée des actions, des premiers résultats et des éventuelles difficultés</w:t>
      </w:r>
      <w:r w:rsidR="003A42BC" w:rsidRPr="00654270">
        <w:rPr>
          <w:rFonts w:ascii="Marianne" w:hAnsi="Marianne"/>
          <w:spacing w:val="4"/>
          <w:sz w:val="20"/>
        </w:rPr>
        <w:t xml:space="preserve"> </w:t>
      </w:r>
      <w:r w:rsidR="003A42BC" w:rsidRPr="00654270">
        <w:rPr>
          <w:rFonts w:ascii="Marianne" w:hAnsi="Marianne"/>
          <w:sz w:val="20"/>
        </w:rPr>
        <w:t>rencontrées</w:t>
      </w:r>
      <w:r w:rsidR="008D6E06">
        <w:rPr>
          <w:rFonts w:ascii="Marianne" w:hAnsi="Marianne"/>
          <w:sz w:val="20"/>
        </w:rPr>
        <w:t>,</w:t>
      </w:r>
    </w:p>
    <w:p w14:paraId="28B01876" w14:textId="77777777" w:rsidR="008D6E06" w:rsidRPr="00654270" w:rsidRDefault="008D6E06" w:rsidP="00654270">
      <w:pPr>
        <w:jc w:val="both"/>
        <w:rPr>
          <w:rFonts w:ascii="Marianne" w:hAnsi="Marianne"/>
          <w:sz w:val="24"/>
        </w:rPr>
      </w:pPr>
    </w:p>
    <w:p w14:paraId="1EACA4A8" w14:textId="77777777" w:rsidR="00AF0579" w:rsidRPr="00654270" w:rsidRDefault="003A42BC" w:rsidP="00654270">
      <w:pPr>
        <w:pStyle w:val="Paragraphedeliste"/>
        <w:numPr>
          <w:ilvl w:val="0"/>
          <w:numId w:val="24"/>
        </w:numPr>
        <w:jc w:val="both"/>
        <w:rPr>
          <w:rFonts w:ascii="Marianne" w:hAnsi="Marianne"/>
          <w:sz w:val="20"/>
        </w:rPr>
      </w:pPr>
      <w:r w:rsidRPr="00654270">
        <w:rPr>
          <w:rFonts w:ascii="Marianne" w:hAnsi="Marianne"/>
          <w:b/>
          <w:sz w:val="20"/>
        </w:rPr>
        <w:t>Un bilan final</w:t>
      </w:r>
      <w:r w:rsidRPr="00654270">
        <w:rPr>
          <w:rFonts w:ascii="Marianne" w:hAnsi="Marianne"/>
          <w:sz w:val="20"/>
        </w:rPr>
        <w:t xml:space="preserve"> qui doit comporter au moins les éléments suivants</w:t>
      </w:r>
      <w:r w:rsidRPr="00654270">
        <w:rPr>
          <w:rFonts w:ascii="Marianne" w:hAnsi="Marianne"/>
          <w:spacing w:val="-12"/>
          <w:sz w:val="20"/>
        </w:rPr>
        <w:t xml:space="preserve"> </w:t>
      </w:r>
      <w:r w:rsidRPr="00654270">
        <w:rPr>
          <w:rFonts w:ascii="Marianne" w:hAnsi="Marianne"/>
          <w:sz w:val="20"/>
        </w:rPr>
        <w:t>:</w:t>
      </w:r>
    </w:p>
    <w:p w14:paraId="6035909A" w14:textId="77777777" w:rsidR="00AF0579" w:rsidRPr="00290E06" w:rsidRDefault="00AF0579" w:rsidP="00654270">
      <w:pPr>
        <w:pStyle w:val="Corpsdetexte"/>
        <w:spacing w:before="3"/>
        <w:jc w:val="both"/>
        <w:rPr>
          <w:rFonts w:ascii="Marianne" w:hAnsi="Marianne"/>
          <w:sz w:val="24"/>
        </w:rPr>
      </w:pPr>
    </w:p>
    <w:p w14:paraId="5D29BC35" w14:textId="71E2AF2C" w:rsidR="00112BBD" w:rsidRDefault="003A42BC" w:rsidP="00654270">
      <w:pPr>
        <w:pStyle w:val="Paragraphedeliste"/>
        <w:numPr>
          <w:ilvl w:val="0"/>
          <w:numId w:val="23"/>
        </w:numPr>
        <w:tabs>
          <w:tab w:val="left" w:pos="1022"/>
        </w:tabs>
        <w:jc w:val="both"/>
        <w:rPr>
          <w:rFonts w:ascii="Marianne" w:hAnsi="Marianne"/>
          <w:sz w:val="20"/>
        </w:rPr>
      </w:pPr>
      <w:proofErr w:type="gramStart"/>
      <w:r w:rsidRPr="00290E06">
        <w:rPr>
          <w:rFonts w:ascii="Marianne" w:hAnsi="Marianne"/>
          <w:sz w:val="20"/>
        </w:rPr>
        <w:t>la</w:t>
      </w:r>
      <w:proofErr w:type="gramEnd"/>
      <w:r w:rsidRPr="00290E06">
        <w:rPr>
          <w:rFonts w:ascii="Marianne" w:hAnsi="Marianne"/>
          <w:sz w:val="20"/>
        </w:rPr>
        <w:t xml:space="preserve"> description de l'évolution des systèmes de production mis en œuvre par les exploitants agricoles au regard des objectifs du projet, des indicateurs de suivi mis en place et du calendrier prévisionnel de réalisation du</w:t>
      </w:r>
      <w:r w:rsidRPr="00290E06">
        <w:rPr>
          <w:rFonts w:ascii="Marianne" w:hAnsi="Marianne"/>
          <w:spacing w:val="-5"/>
          <w:sz w:val="20"/>
        </w:rPr>
        <w:t xml:space="preserve"> </w:t>
      </w:r>
      <w:r w:rsidRPr="00290E06">
        <w:rPr>
          <w:rFonts w:ascii="Marianne" w:hAnsi="Marianne"/>
          <w:sz w:val="20"/>
        </w:rPr>
        <w:t>projet</w:t>
      </w:r>
      <w:r w:rsidR="00112BBD">
        <w:rPr>
          <w:rFonts w:ascii="Calibri" w:hAnsi="Calibri" w:cs="Calibri"/>
          <w:sz w:val="20"/>
        </w:rPr>
        <w:t> </w:t>
      </w:r>
      <w:r w:rsidR="00112BBD">
        <w:rPr>
          <w:rFonts w:ascii="Marianne" w:hAnsi="Marianne"/>
          <w:sz w:val="20"/>
        </w:rPr>
        <w:t>;</w:t>
      </w:r>
    </w:p>
    <w:p w14:paraId="55DF2E0D" w14:textId="77777777" w:rsidR="00112BBD" w:rsidRPr="00290E06" w:rsidRDefault="00112BBD" w:rsidP="00654270">
      <w:pPr>
        <w:pStyle w:val="Paragraphedeliste"/>
        <w:tabs>
          <w:tab w:val="left" w:pos="1022"/>
        </w:tabs>
        <w:ind w:left="720" w:firstLine="0"/>
        <w:jc w:val="both"/>
        <w:rPr>
          <w:rFonts w:ascii="Marianne" w:hAnsi="Marianne"/>
          <w:sz w:val="20"/>
        </w:rPr>
      </w:pPr>
    </w:p>
    <w:p w14:paraId="56F41DF1" w14:textId="5CC84293" w:rsidR="00AF0579" w:rsidRDefault="003A42BC" w:rsidP="00654270">
      <w:pPr>
        <w:pStyle w:val="Paragraphedeliste"/>
        <w:numPr>
          <w:ilvl w:val="0"/>
          <w:numId w:val="23"/>
        </w:numPr>
        <w:tabs>
          <w:tab w:val="left" w:pos="1022"/>
        </w:tabs>
        <w:spacing w:line="241" w:lineRule="exact"/>
        <w:jc w:val="both"/>
        <w:rPr>
          <w:rFonts w:ascii="Marianne" w:hAnsi="Marianne"/>
          <w:sz w:val="20"/>
        </w:rPr>
      </w:pPr>
      <w:proofErr w:type="gramStart"/>
      <w:r w:rsidRPr="00290E06">
        <w:rPr>
          <w:rFonts w:ascii="Marianne" w:hAnsi="Marianne"/>
          <w:sz w:val="20"/>
        </w:rPr>
        <w:t>la</w:t>
      </w:r>
      <w:proofErr w:type="gramEnd"/>
      <w:r w:rsidRPr="00290E06">
        <w:rPr>
          <w:rFonts w:ascii="Marianne" w:hAnsi="Marianne"/>
          <w:sz w:val="20"/>
        </w:rPr>
        <w:t xml:space="preserve"> description des actions effectivement mises en</w:t>
      </w:r>
      <w:r w:rsidRPr="00290E06">
        <w:rPr>
          <w:rFonts w:ascii="Marianne" w:hAnsi="Marianne"/>
          <w:spacing w:val="-2"/>
          <w:sz w:val="20"/>
        </w:rPr>
        <w:t xml:space="preserve"> </w:t>
      </w:r>
      <w:r w:rsidRPr="00290E06">
        <w:rPr>
          <w:rFonts w:ascii="Marianne" w:hAnsi="Marianne"/>
          <w:sz w:val="20"/>
        </w:rPr>
        <w:t>œuvre</w:t>
      </w:r>
      <w:r w:rsidR="00112BBD">
        <w:rPr>
          <w:rFonts w:ascii="Calibri" w:hAnsi="Calibri" w:cs="Calibri"/>
          <w:sz w:val="20"/>
        </w:rPr>
        <w:t> </w:t>
      </w:r>
      <w:r w:rsidR="00112BBD">
        <w:rPr>
          <w:rFonts w:ascii="Marianne" w:hAnsi="Marianne"/>
          <w:sz w:val="20"/>
        </w:rPr>
        <w:t>;</w:t>
      </w:r>
    </w:p>
    <w:p w14:paraId="3629F78E" w14:textId="7DA3F9F8" w:rsidR="00112BBD" w:rsidRPr="00290E06" w:rsidRDefault="00112BBD">
      <w:pPr>
        <w:tabs>
          <w:tab w:val="left" w:pos="1022"/>
        </w:tabs>
        <w:spacing w:line="241" w:lineRule="exact"/>
        <w:jc w:val="both"/>
        <w:rPr>
          <w:rFonts w:ascii="Marianne" w:hAnsi="Marianne"/>
          <w:sz w:val="20"/>
        </w:rPr>
      </w:pPr>
    </w:p>
    <w:p w14:paraId="7EDA1E12" w14:textId="33729D4F" w:rsidR="00112BBD" w:rsidRDefault="003A42BC" w:rsidP="00654270">
      <w:pPr>
        <w:pStyle w:val="Paragraphedeliste"/>
        <w:numPr>
          <w:ilvl w:val="0"/>
          <w:numId w:val="23"/>
        </w:numPr>
        <w:tabs>
          <w:tab w:val="left" w:pos="1022"/>
        </w:tabs>
        <w:spacing w:before="123"/>
        <w:jc w:val="both"/>
        <w:rPr>
          <w:rFonts w:ascii="Marianne" w:hAnsi="Marianne"/>
          <w:sz w:val="20"/>
        </w:rPr>
      </w:pPr>
      <w:proofErr w:type="gramStart"/>
      <w:r w:rsidRPr="00290E06">
        <w:rPr>
          <w:rFonts w:ascii="Marianne" w:hAnsi="Marianne"/>
          <w:sz w:val="20"/>
        </w:rPr>
        <w:t>la</w:t>
      </w:r>
      <w:proofErr w:type="gramEnd"/>
      <w:r w:rsidRPr="00290E06">
        <w:rPr>
          <w:rFonts w:ascii="Marianne" w:hAnsi="Marianne"/>
          <w:sz w:val="20"/>
        </w:rPr>
        <w:t xml:space="preserve"> synthèse des résultats obtenus sur la base des indicateurs de moyens et de résultats prévus dans le</w:t>
      </w:r>
      <w:r w:rsidRPr="00290E06">
        <w:rPr>
          <w:rFonts w:ascii="Marianne" w:hAnsi="Marianne"/>
          <w:spacing w:val="3"/>
          <w:sz w:val="20"/>
        </w:rPr>
        <w:t xml:space="preserve"> </w:t>
      </w:r>
      <w:r w:rsidRPr="00290E06">
        <w:rPr>
          <w:rFonts w:ascii="Marianne" w:hAnsi="Marianne"/>
          <w:sz w:val="20"/>
        </w:rPr>
        <w:t>projet</w:t>
      </w:r>
      <w:r w:rsidR="00112BBD">
        <w:rPr>
          <w:rFonts w:ascii="Calibri" w:hAnsi="Calibri" w:cs="Calibri"/>
          <w:sz w:val="20"/>
        </w:rPr>
        <w:t> </w:t>
      </w:r>
      <w:r w:rsidR="00112BBD">
        <w:rPr>
          <w:rFonts w:ascii="Marianne" w:hAnsi="Marianne"/>
          <w:sz w:val="20"/>
        </w:rPr>
        <w:t>;</w:t>
      </w:r>
    </w:p>
    <w:p w14:paraId="626CA640" w14:textId="14FAB6CF" w:rsidR="00112BBD" w:rsidRDefault="00112BBD" w:rsidP="00654270">
      <w:pPr>
        <w:pStyle w:val="Paragraphedeliste"/>
        <w:ind w:left="720" w:firstLine="0"/>
        <w:jc w:val="both"/>
        <w:rPr>
          <w:rFonts w:ascii="Marianne" w:hAnsi="Marianne"/>
          <w:sz w:val="20"/>
        </w:rPr>
      </w:pPr>
    </w:p>
    <w:p w14:paraId="30D4EEB9" w14:textId="512D6BC9" w:rsidR="00C550BE" w:rsidRPr="00290E06" w:rsidRDefault="00112BBD" w:rsidP="00654270">
      <w:pPr>
        <w:pStyle w:val="Paragraphedeliste"/>
        <w:numPr>
          <w:ilvl w:val="0"/>
          <w:numId w:val="23"/>
        </w:numPr>
        <w:jc w:val="both"/>
        <w:rPr>
          <w:rFonts w:ascii="Marianne" w:hAnsi="Marianne"/>
          <w:sz w:val="20"/>
        </w:rPr>
      </w:pPr>
      <w:proofErr w:type="gramStart"/>
      <w:r>
        <w:rPr>
          <w:rFonts w:ascii="Marianne" w:hAnsi="Marianne"/>
          <w:sz w:val="20"/>
        </w:rPr>
        <w:t>l</w:t>
      </w:r>
      <w:r w:rsidR="003A42BC" w:rsidRPr="00290E06">
        <w:rPr>
          <w:rFonts w:ascii="Marianne" w:hAnsi="Marianne"/>
          <w:sz w:val="20"/>
        </w:rPr>
        <w:t>a</w:t>
      </w:r>
      <w:proofErr w:type="gramEnd"/>
      <w:r w:rsidR="003A42BC" w:rsidRPr="00290E06">
        <w:rPr>
          <w:rFonts w:ascii="Marianne" w:hAnsi="Marianne"/>
          <w:sz w:val="20"/>
        </w:rPr>
        <w:t xml:space="preserve"> description de la contribution du groupement à la capitalisation des résultats obtenus</w:t>
      </w:r>
      <w:r w:rsidR="00C550BE" w:rsidRPr="00290E06">
        <w:rPr>
          <w:rFonts w:ascii="Marianne" w:hAnsi="Marianne"/>
          <w:sz w:val="20"/>
        </w:rPr>
        <w:t xml:space="preserve">. Il est demandé qu’à minima un livrable soit mis en ligne sur le site </w:t>
      </w:r>
      <w:hyperlink r:id="rId20" w:history="1">
        <w:r w:rsidR="008D6E06" w:rsidRPr="008D6E06">
          <w:rPr>
            <w:rStyle w:val="Lienhypertexte"/>
            <w:rFonts w:ascii="Marianne" w:hAnsi="Marianne"/>
            <w:sz w:val="20"/>
          </w:rPr>
          <w:t>https://collectifs-agroecologie.fr/</w:t>
        </w:r>
      </w:hyperlink>
      <w:r w:rsidR="008D6E06">
        <w:rPr>
          <w:rFonts w:ascii="Marianne" w:hAnsi="Marianne"/>
          <w:sz w:val="20"/>
        </w:rPr>
        <w:t xml:space="preserve"> </w:t>
      </w:r>
      <w:r w:rsidR="00C550BE" w:rsidRPr="00290E06">
        <w:rPr>
          <w:rFonts w:ascii="Marianne" w:hAnsi="Marianne"/>
          <w:sz w:val="20"/>
        </w:rPr>
        <w:t>à la fin des 3 ans</w:t>
      </w:r>
      <w:r w:rsidR="008D6E06">
        <w:rPr>
          <w:rFonts w:ascii="Marianne" w:hAnsi="Marianne"/>
          <w:sz w:val="20"/>
        </w:rPr>
        <w:t>.</w:t>
      </w:r>
    </w:p>
    <w:p w14:paraId="1270952F" w14:textId="77777777" w:rsidR="00C550BE" w:rsidRPr="00290E06" w:rsidRDefault="00C550BE" w:rsidP="00654270">
      <w:pPr>
        <w:pStyle w:val="Paragraphedeliste"/>
        <w:ind w:left="720" w:firstLine="0"/>
        <w:jc w:val="both"/>
        <w:rPr>
          <w:rFonts w:ascii="Marianne" w:hAnsi="Marianne"/>
          <w:sz w:val="20"/>
        </w:rPr>
      </w:pPr>
    </w:p>
    <w:p w14:paraId="79D78DDB" w14:textId="4388ABF6" w:rsidR="00AF0579" w:rsidRDefault="003A42BC" w:rsidP="00654270">
      <w:pPr>
        <w:jc w:val="both"/>
        <w:rPr>
          <w:rFonts w:ascii="Marianne" w:hAnsi="Marianne"/>
        </w:rPr>
      </w:pPr>
      <w:r w:rsidRPr="00290E06">
        <w:rPr>
          <w:rFonts w:ascii="Marianne" w:hAnsi="Marianne"/>
          <w:sz w:val="20"/>
        </w:rPr>
        <w:t>Ces bilans doivent être transmis à la DRIAAF.</w:t>
      </w:r>
      <w:r w:rsidR="001E0B45" w:rsidRPr="00290E06">
        <w:rPr>
          <w:rFonts w:ascii="Marianne" w:hAnsi="Marianne"/>
        </w:rPr>
        <w:t xml:space="preserve"> </w:t>
      </w:r>
    </w:p>
    <w:p w14:paraId="6D39C6D8" w14:textId="77777777" w:rsidR="006C6AAF" w:rsidRPr="00290E06" w:rsidRDefault="006C6AAF">
      <w:pPr>
        <w:ind w:left="284" w:right="633"/>
        <w:jc w:val="both"/>
        <w:rPr>
          <w:rFonts w:ascii="Marianne" w:hAnsi="Marianne"/>
        </w:rPr>
      </w:pPr>
    </w:p>
    <w:p w14:paraId="5D6A0D88" w14:textId="568CD336" w:rsidR="00AF0579" w:rsidRPr="00654270" w:rsidRDefault="008D6E06"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10" w:name="_Toc226991726"/>
      <w:r w:rsidRPr="00654270">
        <w:rPr>
          <w:rFonts w:ascii="Marianne" w:hAnsi="Marianne"/>
          <w:color w:val="4472C4" w:themeColor="accent5"/>
          <w:sz w:val="36"/>
        </w:rPr>
        <w:lastRenderedPageBreak/>
        <w:t>Contacts</w:t>
      </w:r>
      <w:bookmarkEnd w:id="10"/>
    </w:p>
    <w:p w14:paraId="7E6860E8" w14:textId="5F469030" w:rsidR="00AF0579" w:rsidRPr="00290E06" w:rsidRDefault="00AF0579" w:rsidP="00654270">
      <w:pPr>
        <w:pStyle w:val="Corpsdetexte"/>
        <w:jc w:val="both"/>
        <w:rPr>
          <w:rFonts w:ascii="Marianne" w:hAnsi="Marianne"/>
          <w:sz w:val="12"/>
        </w:rPr>
      </w:pPr>
    </w:p>
    <w:p w14:paraId="2F11260F" w14:textId="4ABB61A1" w:rsidR="00290E06" w:rsidRPr="00290E06" w:rsidRDefault="008D6E06" w:rsidP="00654270">
      <w:pPr>
        <w:pStyle w:val="Corpsdetexte"/>
        <w:spacing w:before="93"/>
        <w:jc w:val="both"/>
        <w:rPr>
          <w:rFonts w:ascii="Marianne" w:hAnsi="Marianne"/>
        </w:rPr>
      </w:pPr>
      <w:r w:rsidRPr="008D6E06">
        <w:rPr>
          <w:rFonts w:ascii="Marianne" w:hAnsi="Marianne"/>
        </w:rPr>
        <w:t xml:space="preserve">Pour tout renseignement, il est possible de contacter Florian Von </w:t>
      </w:r>
      <w:proofErr w:type="spellStart"/>
      <w:r w:rsidRPr="008D6E06">
        <w:rPr>
          <w:rFonts w:ascii="Marianne" w:hAnsi="Marianne"/>
        </w:rPr>
        <w:t>Kerssenbrock</w:t>
      </w:r>
      <w:proofErr w:type="spellEnd"/>
      <w:r w:rsidRPr="008D6E06">
        <w:rPr>
          <w:rFonts w:ascii="Marianne" w:hAnsi="Marianne"/>
        </w:rPr>
        <w:t xml:space="preserve"> par mail à l’adresse suivante</w:t>
      </w:r>
      <w:r w:rsidRPr="008D6E06">
        <w:rPr>
          <w:rFonts w:ascii="Calibri" w:hAnsi="Calibri" w:cs="Calibri"/>
        </w:rPr>
        <w:t> </w:t>
      </w:r>
      <w:r w:rsidRPr="008D6E06">
        <w:rPr>
          <w:rFonts w:ascii="Marianne" w:hAnsi="Marianne"/>
        </w:rPr>
        <w:t xml:space="preserve">: </w:t>
      </w:r>
      <w:hyperlink r:id="rId21" w:history="1">
        <w:r w:rsidRPr="008D6E06">
          <w:rPr>
            <w:rStyle w:val="Lienhypertexte"/>
            <w:rFonts w:ascii="Marianne" w:hAnsi="Marianne"/>
          </w:rPr>
          <w:t>florian.von-kerssenbrock@agriculture.gouv.fr</w:t>
        </w:r>
      </w:hyperlink>
      <w:r w:rsidRPr="008D6E06">
        <w:rPr>
          <w:rStyle w:val="LienInternet"/>
          <w:rFonts w:ascii="Marianne" w:hAnsi="Marianne"/>
          <w:i/>
          <w:iCs/>
        </w:rPr>
        <w:t xml:space="preserve"> </w:t>
      </w:r>
      <w:r w:rsidRPr="00654270">
        <w:rPr>
          <w:rStyle w:val="LienInternet"/>
          <w:rFonts w:ascii="Marianne" w:hAnsi="Marianne"/>
          <w:iCs/>
          <w:color w:val="auto"/>
          <w:u w:val="none"/>
        </w:rPr>
        <w:t xml:space="preserve">ou par téléphone au </w:t>
      </w:r>
      <w:r w:rsidRPr="008D6E06">
        <w:rPr>
          <w:rFonts w:ascii="Marianne" w:hAnsi="Marianne"/>
        </w:rPr>
        <w:t>07 61 27 14 29</w:t>
      </w:r>
      <w:r w:rsidR="00401760">
        <w:rPr>
          <w:rFonts w:ascii="Marianne" w:hAnsi="Marianne"/>
          <w:szCs w:val="22"/>
        </w:rPr>
        <w:t xml:space="preserve">, ainsi que Delphine </w:t>
      </w:r>
      <w:proofErr w:type="spellStart"/>
      <w:r w:rsidR="00401760">
        <w:rPr>
          <w:rFonts w:ascii="Marianne" w:hAnsi="Marianne"/>
          <w:szCs w:val="22"/>
        </w:rPr>
        <w:t>Grasmick</w:t>
      </w:r>
      <w:proofErr w:type="spellEnd"/>
      <w:r w:rsidR="00401760">
        <w:rPr>
          <w:rFonts w:ascii="Marianne" w:hAnsi="Marianne"/>
          <w:szCs w:val="22"/>
        </w:rPr>
        <w:t xml:space="preserve"> à l’adresse suivante</w:t>
      </w:r>
      <w:r w:rsidR="00401760">
        <w:rPr>
          <w:rFonts w:ascii="Calibri" w:hAnsi="Calibri" w:cs="Calibri"/>
          <w:szCs w:val="22"/>
        </w:rPr>
        <w:t> </w:t>
      </w:r>
      <w:r w:rsidR="00401760">
        <w:rPr>
          <w:rFonts w:ascii="Marianne" w:hAnsi="Marianne"/>
          <w:szCs w:val="22"/>
        </w:rPr>
        <w:t xml:space="preserve">: </w:t>
      </w:r>
      <w:hyperlink r:id="rId22" w:history="1">
        <w:r w:rsidR="007F6706" w:rsidRPr="00CF2BE6">
          <w:rPr>
            <w:rStyle w:val="Lienhypertexte"/>
            <w:rFonts w:ascii="Marianne" w:hAnsi="Marianne"/>
            <w:szCs w:val="22"/>
          </w:rPr>
          <w:t>delphine.grasmick@agriculture.gouv.fr</w:t>
        </w:r>
      </w:hyperlink>
      <w:r w:rsidR="007F6706">
        <w:rPr>
          <w:rFonts w:ascii="Marianne" w:hAnsi="Marianne"/>
          <w:szCs w:val="22"/>
        </w:rPr>
        <w:t xml:space="preserve"> </w:t>
      </w:r>
    </w:p>
    <w:sectPr w:rsidR="00290E06" w:rsidRPr="00290E06" w:rsidSect="00654270">
      <w:pgSz w:w="11920" w:h="16850"/>
      <w:pgMar w:top="1440" w:right="1080" w:bottom="1440" w:left="1080" w:header="717"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3787" w14:textId="77777777" w:rsidR="00773494" w:rsidRDefault="00773494">
      <w:r>
        <w:separator/>
      </w:r>
    </w:p>
  </w:endnote>
  <w:endnote w:type="continuationSeparator" w:id="0">
    <w:p w14:paraId="7F0BF0E3" w14:textId="77777777" w:rsidR="00773494" w:rsidRDefault="0077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4585055"/>
      <w:docPartObj>
        <w:docPartGallery w:val="Page Numbers (Bottom of Page)"/>
        <w:docPartUnique/>
      </w:docPartObj>
    </w:sdtPr>
    <w:sdtEndPr>
      <w:rPr>
        <w:rFonts w:ascii="Marianne" w:hAnsi="Marianne"/>
      </w:rPr>
    </w:sdtEndPr>
    <w:sdtContent>
      <w:p w14:paraId="002A7569" w14:textId="07B34952" w:rsidR="00773494" w:rsidRPr="00654270" w:rsidRDefault="00773494">
        <w:pPr>
          <w:pStyle w:val="Pieddepage"/>
          <w:jc w:val="right"/>
          <w:rPr>
            <w:rFonts w:ascii="Marianne" w:hAnsi="Marianne"/>
          </w:rPr>
        </w:pPr>
        <w:r w:rsidRPr="00654270">
          <w:rPr>
            <w:rFonts w:ascii="Marianne" w:hAnsi="Marianne"/>
          </w:rPr>
          <w:fldChar w:fldCharType="begin"/>
        </w:r>
        <w:r w:rsidRPr="00654270">
          <w:rPr>
            <w:rFonts w:ascii="Marianne" w:hAnsi="Marianne"/>
          </w:rPr>
          <w:instrText>PAGE   \* MERGEFORMAT</w:instrText>
        </w:r>
        <w:r w:rsidRPr="00654270">
          <w:rPr>
            <w:rFonts w:ascii="Marianne" w:hAnsi="Marianne"/>
          </w:rPr>
          <w:fldChar w:fldCharType="separate"/>
        </w:r>
        <w:r w:rsidR="009F6E19">
          <w:rPr>
            <w:rFonts w:ascii="Marianne" w:hAnsi="Marianne"/>
            <w:noProof/>
          </w:rPr>
          <w:t>9</w:t>
        </w:r>
        <w:r w:rsidRPr="00654270">
          <w:rPr>
            <w:rFonts w:ascii="Marianne" w:hAnsi="Marianne"/>
          </w:rPr>
          <w:fldChar w:fldCharType="end"/>
        </w:r>
      </w:p>
    </w:sdtContent>
  </w:sdt>
  <w:sdt>
    <w:sdtPr>
      <w:id w:val="-885249287"/>
      <w:docPartObj>
        <w:docPartGallery w:val="Page Numbers (Bottom of Page)"/>
        <w:docPartUnique/>
      </w:docPartObj>
    </w:sdtPr>
    <w:sdtEndPr>
      <w:rPr>
        <w:rFonts w:ascii="Marianne" w:hAnsi="Marianne"/>
        <w:color w:val="C00000"/>
        <w:sz w:val="16"/>
      </w:rPr>
    </w:sdtEndPr>
    <w:sdtContent>
      <w:p w14:paraId="1D469C6E" w14:textId="1C160EDF" w:rsidR="00773494" w:rsidRPr="00FA14E9" w:rsidRDefault="00773494" w:rsidP="002A4B53">
        <w:pPr>
          <w:pStyle w:val="Pieddepage"/>
          <w:rPr>
            <w:rFonts w:ascii="Marianne" w:hAnsi="Marianne"/>
            <w:sz w:val="16"/>
          </w:rPr>
        </w:pPr>
        <w:r w:rsidRPr="00FA14E9">
          <w:rPr>
            <w:rFonts w:ascii="Marianne" w:hAnsi="Marianne"/>
            <w:sz w:val="16"/>
          </w:rPr>
          <w:t xml:space="preserve">Appel à projet 2026 « Collectifs d'agriculteurs en transition agroécologique » région Île-de-France </w:t>
        </w:r>
      </w:p>
      <w:p w14:paraId="38EBEF12" w14:textId="20764854" w:rsidR="00773494" w:rsidRPr="00FA14E9" w:rsidRDefault="00773494" w:rsidP="002A4B53">
        <w:pPr>
          <w:pStyle w:val="Pieddepage"/>
          <w:rPr>
            <w:rFonts w:ascii="Marianne" w:hAnsi="Marianne"/>
            <w:color w:val="C00000"/>
            <w:sz w:val="16"/>
          </w:rPr>
        </w:pPr>
        <w:r w:rsidRPr="00FA14E9">
          <w:rPr>
            <w:rFonts w:ascii="Marianne" w:hAnsi="Marianne"/>
            <w:color w:val="C00000"/>
            <w:sz w:val="16"/>
          </w:rPr>
          <w:t xml:space="preserve">Cahier des charges </w:t>
        </w:r>
        <w:r>
          <w:rPr>
            <w:rFonts w:ascii="Marianne" w:hAnsi="Marianne"/>
            <w:color w:val="C00000"/>
            <w:sz w:val="16"/>
          </w:rPr>
          <w:t>volet «</w:t>
        </w:r>
        <w:r>
          <w:rPr>
            <w:rFonts w:ascii="Calibri" w:hAnsi="Calibri" w:cs="Calibri"/>
            <w:color w:val="C00000"/>
            <w:sz w:val="16"/>
          </w:rPr>
          <w:t> </w:t>
        </w:r>
        <w:r>
          <w:rPr>
            <w:rFonts w:ascii="Marianne" w:hAnsi="Marianne"/>
            <w:color w:val="C00000"/>
            <w:sz w:val="16"/>
          </w:rPr>
          <w:t>Animation</w:t>
        </w:r>
        <w:r w:rsidRPr="00FA14E9">
          <w:rPr>
            <w:rFonts w:ascii="Marianne" w:hAnsi="Marianne"/>
            <w:color w:val="C00000"/>
            <w:sz w:val="16"/>
          </w:rPr>
          <w:t xml:space="preserve"> </w:t>
        </w:r>
        <w:r>
          <w:rPr>
            <w:rFonts w:ascii="Marianne" w:hAnsi="Marianne"/>
            <w:color w:val="C00000"/>
            <w:sz w:val="16"/>
          </w:rPr>
          <w:t>GIEE</w:t>
        </w:r>
        <w:r>
          <w:rPr>
            <w:rFonts w:ascii="Calibri" w:hAnsi="Calibri" w:cs="Calibri"/>
            <w:color w:val="C00000"/>
            <w:sz w:val="16"/>
          </w:rPr>
          <w:t> </w:t>
        </w:r>
        <w:r>
          <w:rPr>
            <w:rFonts w:ascii="Marianne" w:hAnsi="Marianne" w:cs="Marianne"/>
            <w:color w:val="C00000"/>
            <w:sz w:val="16"/>
          </w:rPr>
          <w:t>»</w:t>
        </w:r>
      </w:p>
    </w:sdtContent>
  </w:sdt>
  <w:p w14:paraId="392046A5" w14:textId="3C1B58CD" w:rsidR="00773494" w:rsidRDefault="00773494">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56DA3" w14:textId="77777777" w:rsidR="00773494" w:rsidRDefault="00773494">
      <w:r>
        <w:separator/>
      </w:r>
    </w:p>
  </w:footnote>
  <w:footnote w:type="continuationSeparator" w:id="0">
    <w:p w14:paraId="41C3808F" w14:textId="77777777" w:rsidR="00773494" w:rsidRDefault="0077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6DADB" w14:textId="77777777" w:rsidR="00773494" w:rsidRDefault="00773494">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615C"/>
    <w:multiLevelType w:val="hybridMultilevel"/>
    <w:tmpl w:val="F7423B2E"/>
    <w:lvl w:ilvl="0" w:tplc="A322E732">
      <w:start w:val="1"/>
      <w:numFmt w:val="decimal"/>
      <w:lvlText w:val="%1."/>
      <w:lvlJc w:val="left"/>
      <w:pPr>
        <w:ind w:left="720" w:hanging="360"/>
      </w:pPr>
      <w:rPr>
        <w:rFonts w:ascii="Marianne" w:hAnsi="Marianne" w:cs="Manga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EF7410"/>
    <w:multiLevelType w:val="hybridMultilevel"/>
    <w:tmpl w:val="F45ACC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D40F0F"/>
    <w:multiLevelType w:val="multilevel"/>
    <w:tmpl w:val="46EC5BB4"/>
    <w:lvl w:ilvl="0">
      <w:start w:val="1"/>
      <w:numFmt w:val="decimal"/>
      <w:lvlText w:val="%1"/>
      <w:lvlJc w:val="left"/>
      <w:pPr>
        <w:ind w:left="661" w:hanging="300"/>
      </w:pPr>
      <w:rPr>
        <w:rFonts w:ascii="Marianne" w:eastAsia="Times New Roman" w:hAnsi="Marianne" w:cs="Times New Roman" w:hint="default"/>
        <w:spacing w:val="-3"/>
        <w:w w:val="100"/>
        <w:sz w:val="24"/>
        <w:szCs w:val="24"/>
        <w:lang w:val="fr-FR" w:eastAsia="en-US" w:bidi="ar-SA"/>
      </w:rPr>
    </w:lvl>
    <w:lvl w:ilvl="1">
      <w:start w:val="1"/>
      <w:numFmt w:val="decimal"/>
      <w:lvlText w:val="%1.%2"/>
      <w:lvlJc w:val="left"/>
      <w:pPr>
        <w:ind w:left="1124" w:hanging="480"/>
      </w:pPr>
      <w:rPr>
        <w:rFonts w:ascii="Marianne" w:eastAsia="Times New Roman" w:hAnsi="Marianne" w:cs="Times New Roman" w:hint="default"/>
        <w:spacing w:val="-4"/>
        <w:w w:val="99"/>
        <w:sz w:val="20"/>
        <w:szCs w:val="24"/>
        <w:lang w:val="fr-FR" w:eastAsia="en-US" w:bidi="ar-SA"/>
      </w:rPr>
    </w:lvl>
    <w:lvl w:ilvl="2">
      <w:numFmt w:val="bullet"/>
      <w:lvlText w:val="•"/>
      <w:lvlJc w:val="left"/>
      <w:pPr>
        <w:ind w:left="1120" w:hanging="480"/>
      </w:pPr>
      <w:rPr>
        <w:rFonts w:hint="default"/>
        <w:lang w:val="fr-FR" w:eastAsia="en-US" w:bidi="ar-SA"/>
      </w:rPr>
    </w:lvl>
    <w:lvl w:ilvl="3">
      <w:numFmt w:val="bullet"/>
      <w:lvlText w:val="•"/>
      <w:lvlJc w:val="left"/>
      <w:pPr>
        <w:ind w:left="2226" w:hanging="480"/>
      </w:pPr>
      <w:rPr>
        <w:rFonts w:hint="default"/>
        <w:lang w:val="fr-FR" w:eastAsia="en-US" w:bidi="ar-SA"/>
      </w:rPr>
    </w:lvl>
    <w:lvl w:ilvl="4">
      <w:numFmt w:val="bullet"/>
      <w:lvlText w:val="•"/>
      <w:lvlJc w:val="left"/>
      <w:pPr>
        <w:ind w:left="3332" w:hanging="480"/>
      </w:pPr>
      <w:rPr>
        <w:rFonts w:hint="default"/>
        <w:lang w:val="fr-FR" w:eastAsia="en-US" w:bidi="ar-SA"/>
      </w:rPr>
    </w:lvl>
    <w:lvl w:ilvl="5">
      <w:numFmt w:val="bullet"/>
      <w:lvlText w:val="•"/>
      <w:lvlJc w:val="left"/>
      <w:pPr>
        <w:ind w:left="4439" w:hanging="480"/>
      </w:pPr>
      <w:rPr>
        <w:rFonts w:hint="default"/>
        <w:lang w:val="fr-FR" w:eastAsia="en-US" w:bidi="ar-SA"/>
      </w:rPr>
    </w:lvl>
    <w:lvl w:ilvl="6">
      <w:numFmt w:val="bullet"/>
      <w:lvlText w:val="•"/>
      <w:lvlJc w:val="left"/>
      <w:pPr>
        <w:ind w:left="5545" w:hanging="480"/>
      </w:pPr>
      <w:rPr>
        <w:rFonts w:hint="default"/>
        <w:lang w:val="fr-FR" w:eastAsia="en-US" w:bidi="ar-SA"/>
      </w:rPr>
    </w:lvl>
    <w:lvl w:ilvl="7">
      <w:numFmt w:val="bullet"/>
      <w:lvlText w:val="•"/>
      <w:lvlJc w:val="left"/>
      <w:pPr>
        <w:ind w:left="6652" w:hanging="480"/>
      </w:pPr>
      <w:rPr>
        <w:rFonts w:hint="default"/>
        <w:lang w:val="fr-FR" w:eastAsia="en-US" w:bidi="ar-SA"/>
      </w:rPr>
    </w:lvl>
    <w:lvl w:ilvl="8">
      <w:numFmt w:val="bullet"/>
      <w:lvlText w:val="•"/>
      <w:lvlJc w:val="left"/>
      <w:pPr>
        <w:ind w:left="7758" w:hanging="480"/>
      </w:pPr>
      <w:rPr>
        <w:rFonts w:hint="default"/>
        <w:lang w:val="fr-FR" w:eastAsia="en-US" w:bidi="ar-SA"/>
      </w:rPr>
    </w:lvl>
  </w:abstractNum>
  <w:abstractNum w:abstractNumId="3" w15:restartNumberingAfterBreak="0">
    <w:nsid w:val="0EEE6906"/>
    <w:multiLevelType w:val="hybridMultilevel"/>
    <w:tmpl w:val="0F521470"/>
    <w:lvl w:ilvl="0" w:tplc="040C0001">
      <w:start w:val="1"/>
      <w:numFmt w:val="bullet"/>
      <w:lvlText w:val=""/>
      <w:lvlJc w:val="left"/>
      <w:pPr>
        <w:ind w:left="661" w:hanging="360"/>
      </w:pPr>
      <w:rPr>
        <w:rFonts w:ascii="Symbol" w:hAnsi="Symbol" w:hint="default"/>
        <w:u w:val="none"/>
      </w:rPr>
    </w:lvl>
    <w:lvl w:ilvl="1" w:tplc="040C0003">
      <w:start w:val="1"/>
      <w:numFmt w:val="bullet"/>
      <w:lvlText w:val="o"/>
      <w:lvlJc w:val="left"/>
      <w:pPr>
        <w:ind w:left="1381" w:hanging="360"/>
      </w:pPr>
      <w:rPr>
        <w:rFonts w:ascii="Courier New" w:hAnsi="Courier New" w:cs="Courier New" w:hint="default"/>
      </w:rPr>
    </w:lvl>
    <w:lvl w:ilvl="2" w:tplc="040C0005" w:tentative="1">
      <w:start w:val="1"/>
      <w:numFmt w:val="bullet"/>
      <w:lvlText w:val=""/>
      <w:lvlJc w:val="left"/>
      <w:pPr>
        <w:ind w:left="2101" w:hanging="360"/>
      </w:pPr>
      <w:rPr>
        <w:rFonts w:ascii="Wingdings" w:hAnsi="Wingdings" w:hint="default"/>
      </w:rPr>
    </w:lvl>
    <w:lvl w:ilvl="3" w:tplc="040C0001" w:tentative="1">
      <w:start w:val="1"/>
      <w:numFmt w:val="bullet"/>
      <w:lvlText w:val=""/>
      <w:lvlJc w:val="left"/>
      <w:pPr>
        <w:ind w:left="2821" w:hanging="360"/>
      </w:pPr>
      <w:rPr>
        <w:rFonts w:ascii="Symbol" w:hAnsi="Symbol" w:hint="default"/>
      </w:rPr>
    </w:lvl>
    <w:lvl w:ilvl="4" w:tplc="040C0003" w:tentative="1">
      <w:start w:val="1"/>
      <w:numFmt w:val="bullet"/>
      <w:lvlText w:val="o"/>
      <w:lvlJc w:val="left"/>
      <w:pPr>
        <w:ind w:left="3541" w:hanging="360"/>
      </w:pPr>
      <w:rPr>
        <w:rFonts w:ascii="Courier New" w:hAnsi="Courier New" w:cs="Courier New" w:hint="default"/>
      </w:rPr>
    </w:lvl>
    <w:lvl w:ilvl="5" w:tplc="040C0005" w:tentative="1">
      <w:start w:val="1"/>
      <w:numFmt w:val="bullet"/>
      <w:lvlText w:val=""/>
      <w:lvlJc w:val="left"/>
      <w:pPr>
        <w:ind w:left="4261" w:hanging="360"/>
      </w:pPr>
      <w:rPr>
        <w:rFonts w:ascii="Wingdings" w:hAnsi="Wingdings" w:hint="default"/>
      </w:rPr>
    </w:lvl>
    <w:lvl w:ilvl="6" w:tplc="040C0001" w:tentative="1">
      <w:start w:val="1"/>
      <w:numFmt w:val="bullet"/>
      <w:lvlText w:val=""/>
      <w:lvlJc w:val="left"/>
      <w:pPr>
        <w:ind w:left="4981" w:hanging="360"/>
      </w:pPr>
      <w:rPr>
        <w:rFonts w:ascii="Symbol" w:hAnsi="Symbol" w:hint="default"/>
      </w:rPr>
    </w:lvl>
    <w:lvl w:ilvl="7" w:tplc="040C0003" w:tentative="1">
      <w:start w:val="1"/>
      <w:numFmt w:val="bullet"/>
      <w:lvlText w:val="o"/>
      <w:lvlJc w:val="left"/>
      <w:pPr>
        <w:ind w:left="5701" w:hanging="360"/>
      </w:pPr>
      <w:rPr>
        <w:rFonts w:ascii="Courier New" w:hAnsi="Courier New" w:cs="Courier New" w:hint="default"/>
      </w:rPr>
    </w:lvl>
    <w:lvl w:ilvl="8" w:tplc="040C0005" w:tentative="1">
      <w:start w:val="1"/>
      <w:numFmt w:val="bullet"/>
      <w:lvlText w:val=""/>
      <w:lvlJc w:val="left"/>
      <w:pPr>
        <w:ind w:left="6421" w:hanging="360"/>
      </w:pPr>
      <w:rPr>
        <w:rFonts w:ascii="Wingdings" w:hAnsi="Wingdings" w:hint="default"/>
      </w:rPr>
    </w:lvl>
  </w:abstractNum>
  <w:abstractNum w:abstractNumId="4" w15:restartNumberingAfterBreak="0">
    <w:nsid w:val="0F25299B"/>
    <w:multiLevelType w:val="hybridMultilevel"/>
    <w:tmpl w:val="A6801D06"/>
    <w:lvl w:ilvl="0" w:tplc="040C0001">
      <w:start w:val="1"/>
      <w:numFmt w:val="bullet"/>
      <w:lvlText w:val=""/>
      <w:lvlJc w:val="left"/>
      <w:pPr>
        <w:ind w:left="301" w:hanging="123"/>
      </w:pPr>
      <w:rPr>
        <w:rFonts w:ascii="Symbol" w:hAnsi="Symbol" w:hint="default"/>
        <w:w w:val="99"/>
        <w:sz w:val="20"/>
        <w:szCs w:val="20"/>
        <w:lang w:val="fr-FR" w:eastAsia="en-US" w:bidi="ar-SA"/>
      </w:rPr>
    </w:lvl>
    <w:lvl w:ilvl="1" w:tplc="C0E8018E">
      <w:numFmt w:val="bullet"/>
      <w:lvlText w:val="-"/>
      <w:lvlJc w:val="left"/>
      <w:pPr>
        <w:ind w:left="1021" w:hanging="358"/>
      </w:pPr>
      <w:rPr>
        <w:rFonts w:ascii="Arial" w:eastAsia="Arial" w:hAnsi="Arial" w:cs="Arial" w:hint="default"/>
        <w:w w:val="99"/>
        <w:sz w:val="20"/>
        <w:szCs w:val="20"/>
        <w:lang w:val="fr-FR" w:eastAsia="en-US" w:bidi="ar-SA"/>
      </w:rPr>
    </w:lvl>
    <w:lvl w:ilvl="2" w:tplc="FE1AD486">
      <w:numFmt w:val="bullet"/>
      <w:lvlText w:val="•"/>
      <w:lvlJc w:val="left"/>
      <w:pPr>
        <w:ind w:left="2014" w:hanging="358"/>
      </w:pPr>
      <w:rPr>
        <w:rFonts w:hint="default"/>
        <w:lang w:val="fr-FR" w:eastAsia="en-US" w:bidi="ar-SA"/>
      </w:rPr>
    </w:lvl>
    <w:lvl w:ilvl="3" w:tplc="ABF44C7A">
      <w:numFmt w:val="bullet"/>
      <w:lvlText w:val="•"/>
      <w:lvlJc w:val="left"/>
      <w:pPr>
        <w:ind w:left="3009" w:hanging="358"/>
      </w:pPr>
      <w:rPr>
        <w:rFonts w:hint="default"/>
        <w:lang w:val="fr-FR" w:eastAsia="en-US" w:bidi="ar-SA"/>
      </w:rPr>
    </w:lvl>
    <w:lvl w:ilvl="4" w:tplc="470AC572">
      <w:numFmt w:val="bullet"/>
      <w:lvlText w:val="•"/>
      <w:lvlJc w:val="left"/>
      <w:pPr>
        <w:ind w:left="4003" w:hanging="358"/>
      </w:pPr>
      <w:rPr>
        <w:rFonts w:hint="default"/>
        <w:lang w:val="fr-FR" w:eastAsia="en-US" w:bidi="ar-SA"/>
      </w:rPr>
    </w:lvl>
    <w:lvl w:ilvl="5" w:tplc="3558C2BE">
      <w:numFmt w:val="bullet"/>
      <w:lvlText w:val="•"/>
      <w:lvlJc w:val="left"/>
      <w:pPr>
        <w:ind w:left="4998" w:hanging="358"/>
      </w:pPr>
      <w:rPr>
        <w:rFonts w:hint="default"/>
        <w:lang w:val="fr-FR" w:eastAsia="en-US" w:bidi="ar-SA"/>
      </w:rPr>
    </w:lvl>
    <w:lvl w:ilvl="6" w:tplc="9654AECA">
      <w:numFmt w:val="bullet"/>
      <w:lvlText w:val="•"/>
      <w:lvlJc w:val="left"/>
      <w:pPr>
        <w:ind w:left="5992" w:hanging="358"/>
      </w:pPr>
      <w:rPr>
        <w:rFonts w:hint="default"/>
        <w:lang w:val="fr-FR" w:eastAsia="en-US" w:bidi="ar-SA"/>
      </w:rPr>
    </w:lvl>
    <w:lvl w:ilvl="7" w:tplc="09788D72">
      <w:numFmt w:val="bullet"/>
      <w:lvlText w:val="•"/>
      <w:lvlJc w:val="left"/>
      <w:pPr>
        <w:ind w:left="6987" w:hanging="358"/>
      </w:pPr>
      <w:rPr>
        <w:rFonts w:hint="default"/>
        <w:lang w:val="fr-FR" w:eastAsia="en-US" w:bidi="ar-SA"/>
      </w:rPr>
    </w:lvl>
    <w:lvl w:ilvl="8" w:tplc="F31E5454">
      <w:numFmt w:val="bullet"/>
      <w:lvlText w:val="•"/>
      <w:lvlJc w:val="left"/>
      <w:pPr>
        <w:ind w:left="7982" w:hanging="358"/>
      </w:pPr>
      <w:rPr>
        <w:rFonts w:hint="default"/>
        <w:lang w:val="fr-FR" w:eastAsia="en-US" w:bidi="ar-SA"/>
      </w:rPr>
    </w:lvl>
  </w:abstractNum>
  <w:abstractNum w:abstractNumId="5" w15:restartNumberingAfterBreak="0">
    <w:nsid w:val="106B05FB"/>
    <w:multiLevelType w:val="hybridMultilevel"/>
    <w:tmpl w:val="215C22FE"/>
    <w:lvl w:ilvl="0" w:tplc="040C0001">
      <w:start w:val="1"/>
      <w:numFmt w:val="bullet"/>
      <w:lvlText w:val=""/>
      <w:lvlJc w:val="left"/>
      <w:pPr>
        <w:ind w:left="1021" w:hanging="360"/>
      </w:pPr>
      <w:rPr>
        <w:rFonts w:ascii="Symbol" w:hAnsi="Symbol" w:hint="default"/>
      </w:rPr>
    </w:lvl>
    <w:lvl w:ilvl="1" w:tplc="040C0003" w:tentative="1">
      <w:start w:val="1"/>
      <w:numFmt w:val="bullet"/>
      <w:lvlText w:val="o"/>
      <w:lvlJc w:val="left"/>
      <w:pPr>
        <w:ind w:left="1741" w:hanging="360"/>
      </w:pPr>
      <w:rPr>
        <w:rFonts w:ascii="Courier New" w:hAnsi="Courier New" w:cs="Courier New" w:hint="default"/>
      </w:rPr>
    </w:lvl>
    <w:lvl w:ilvl="2" w:tplc="040C0005" w:tentative="1">
      <w:start w:val="1"/>
      <w:numFmt w:val="bullet"/>
      <w:lvlText w:val=""/>
      <w:lvlJc w:val="left"/>
      <w:pPr>
        <w:ind w:left="2461" w:hanging="360"/>
      </w:pPr>
      <w:rPr>
        <w:rFonts w:ascii="Wingdings" w:hAnsi="Wingdings" w:hint="default"/>
      </w:rPr>
    </w:lvl>
    <w:lvl w:ilvl="3" w:tplc="040C0001" w:tentative="1">
      <w:start w:val="1"/>
      <w:numFmt w:val="bullet"/>
      <w:lvlText w:val=""/>
      <w:lvlJc w:val="left"/>
      <w:pPr>
        <w:ind w:left="3181" w:hanging="360"/>
      </w:pPr>
      <w:rPr>
        <w:rFonts w:ascii="Symbol" w:hAnsi="Symbol" w:hint="default"/>
      </w:rPr>
    </w:lvl>
    <w:lvl w:ilvl="4" w:tplc="040C0003" w:tentative="1">
      <w:start w:val="1"/>
      <w:numFmt w:val="bullet"/>
      <w:lvlText w:val="o"/>
      <w:lvlJc w:val="left"/>
      <w:pPr>
        <w:ind w:left="3901" w:hanging="360"/>
      </w:pPr>
      <w:rPr>
        <w:rFonts w:ascii="Courier New" w:hAnsi="Courier New" w:cs="Courier New" w:hint="default"/>
      </w:rPr>
    </w:lvl>
    <w:lvl w:ilvl="5" w:tplc="040C0005" w:tentative="1">
      <w:start w:val="1"/>
      <w:numFmt w:val="bullet"/>
      <w:lvlText w:val=""/>
      <w:lvlJc w:val="left"/>
      <w:pPr>
        <w:ind w:left="4621" w:hanging="360"/>
      </w:pPr>
      <w:rPr>
        <w:rFonts w:ascii="Wingdings" w:hAnsi="Wingdings" w:hint="default"/>
      </w:rPr>
    </w:lvl>
    <w:lvl w:ilvl="6" w:tplc="040C0001" w:tentative="1">
      <w:start w:val="1"/>
      <w:numFmt w:val="bullet"/>
      <w:lvlText w:val=""/>
      <w:lvlJc w:val="left"/>
      <w:pPr>
        <w:ind w:left="5341" w:hanging="360"/>
      </w:pPr>
      <w:rPr>
        <w:rFonts w:ascii="Symbol" w:hAnsi="Symbol" w:hint="default"/>
      </w:rPr>
    </w:lvl>
    <w:lvl w:ilvl="7" w:tplc="040C0003" w:tentative="1">
      <w:start w:val="1"/>
      <w:numFmt w:val="bullet"/>
      <w:lvlText w:val="o"/>
      <w:lvlJc w:val="left"/>
      <w:pPr>
        <w:ind w:left="6061" w:hanging="360"/>
      </w:pPr>
      <w:rPr>
        <w:rFonts w:ascii="Courier New" w:hAnsi="Courier New" w:cs="Courier New" w:hint="default"/>
      </w:rPr>
    </w:lvl>
    <w:lvl w:ilvl="8" w:tplc="040C0005" w:tentative="1">
      <w:start w:val="1"/>
      <w:numFmt w:val="bullet"/>
      <w:lvlText w:val=""/>
      <w:lvlJc w:val="left"/>
      <w:pPr>
        <w:ind w:left="6781" w:hanging="360"/>
      </w:pPr>
      <w:rPr>
        <w:rFonts w:ascii="Wingdings" w:hAnsi="Wingdings" w:hint="default"/>
      </w:rPr>
    </w:lvl>
  </w:abstractNum>
  <w:abstractNum w:abstractNumId="6" w15:restartNumberingAfterBreak="0">
    <w:nsid w:val="20022C10"/>
    <w:multiLevelType w:val="hybridMultilevel"/>
    <w:tmpl w:val="264CB1B6"/>
    <w:lvl w:ilvl="0" w:tplc="343AEDEA">
      <w:numFmt w:val="bullet"/>
      <w:lvlText w:val=""/>
      <w:lvlJc w:val="left"/>
      <w:pPr>
        <w:ind w:left="1021" w:hanging="360"/>
      </w:pPr>
      <w:rPr>
        <w:rFonts w:ascii="Symbol" w:eastAsia="Symbol" w:hAnsi="Symbol" w:cs="Symbol" w:hint="default"/>
        <w:w w:val="99"/>
        <w:sz w:val="20"/>
        <w:szCs w:val="20"/>
        <w:lang w:val="fr-FR" w:eastAsia="en-US" w:bidi="ar-SA"/>
      </w:rPr>
    </w:lvl>
    <w:lvl w:ilvl="1" w:tplc="EFD2F4C0">
      <w:numFmt w:val="bullet"/>
      <w:lvlText w:val="•"/>
      <w:lvlJc w:val="left"/>
      <w:pPr>
        <w:ind w:left="1915" w:hanging="360"/>
      </w:pPr>
      <w:rPr>
        <w:rFonts w:hint="default"/>
        <w:lang w:val="fr-FR" w:eastAsia="en-US" w:bidi="ar-SA"/>
      </w:rPr>
    </w:lvl>
    <w:lvl w:ilvl="2" w:tplc="F304ABCC">
      <w:numFmt w:val="bullet"/>
      <w:lvlText w:val="•"/>
      <w:lvlJc w:val="left"/>
      <w:pPr>
        <w:ind w:left="2810" w:hanging="360"/>
      </w:pPr>
      <w:rPr>
        <w:rFonts w:hint="default"/>
        <w:lang w:val="fr-FR" w:eastAsia="en-US" w:bidi="ar-SA"/>
      </w:rPr>
    </w:lvl>
    <w:lvl w:ilvl="3" w:tplc="237CC0F4">
      <w:numFmt w:val="bullet"/>
      <w:lvlText w:val="•"/>
      <w:lvlJc w:val="left"/>
      <w:pPr>
        <w:ind w:left="3705" w:hanging="360"/>
      </w:pPr>
      <w:rPr>
        <w:rFonts w:hint="default"/>
        <w:lang w:val="fr-FR" w:eastAsia="en-US" w:bidi="ar-SA"/>
      </w:rPr>
    </w:lvl>
    <w:lvl w:ilvl="4" w:tplc="CB7CE386">
      <w:numFmt w:val="bullet"/>
      <w:lvlText w:val="•"/>
      <w:lvlJc w:val="left"/>
      <w:pPr>
        <w:ind w:left="4600" w:hanging="360"/>
      </w:pPr>
      <w:rPr>
        <w:rFonts w:hint="default"/>
        <w:lang w:val="fr-FR" w:eastAsia="en-US" w:bidi="ar-SA"/>
      </w:rPr>
    </w:lvl>
    <w:lvl w:ilvl="5" w:tplc="13D408EA">
      <w:numFmt w:val="bullet"/>
      <w:lvlText w:val="•"/>
      <w:lvlJc w:val="left"/>
      <w:pPr>
        <w:ind w:left="5495" w:hanging="360"/>
      </w:pPr>
      <w:rPr>
        <w:rFonts w:hint="default"/>
        <w:lang w:val="fr-FR" w:eastAsia="en-US" w:bidi="ar-SA"/>
      </w:rPr>
    </w:lvl>
    <w:lvl w:ilvl="6" w:tplc="5C2ED7D6">
      <w:numFmt w:val="bullet"/>
      <w:lvlText w:val="•"/>
      <w:lvlJc w:val="left"/>
      <w:pPr>
        <w:ind w:left="6390" w:hanging="360"/>
      </w:pPr>
      <w:rPr>
        <w:rFonts w:hint="default"/>
        <w:lang w:val="fr-FR" w:eastAsia="en-US" w:bidi="ar-SA"/>
      </w:rPr>
    </w:lvl>
    <w:lvl w:ilvl="7" w:tplc="A7BEBB34">
      <w:numFmt w:val="bullet"/>
      <w:lvlText w:val="•"/>
      <w:lvlJc w:val="left"/>
      <w:pPr>
        <w:ind w:left="7285" w:hanging="360"/>
      </w:pPr>
      <w:rPr>
        <w:rFonts w:hint="default"/>
        <w:lang w:val="fr-FR" w:eastAsia="en-US" w:bidi="ar-SA"/>
      </w:rPr>
    </w:lvl>
    <w:lvl w:ilvl="8" w:tplc="3CDAE062">
      <w:numFmt w:val="bullet"/>
      <w:lvlText w:val="•"/>
      <w:lvlJc w:val="left"/>
      <w:pPr>
        <w:ind w:left="8180" w:hanging="360"/>
      </w:pPr>
      <w:rPr>
        <w:rFonts w:hint="default"/>
        <w:lang w:val="fr-FR" w:eastAsia="en-US" w:bidi="ar-SA"/>
      </w:rPr>
    </w:lvl>
  </w:abstractNum>
  <w:abstractNum w:abstractNumId="7" w15:restartNumberingAfterBreak="0">
    <w:nsid w:val="22054A59"/>
    <w:multiLevelType w:val="multilevel"/>
    <w:tmpl w:val="ED187A26"/>
    <w:lvl w:ilvl="0">
      <w:start w:val="1"/>
      <w:numFmt w:val="bullet"/>
      <w:lvlText w:val=""/>
      <w:lvlJc w:val="left"/>
      <w:pPr>
        <w:tabs>
          <w:tab w:val="num" w:pos="1080"/>
        </w:tabs>
        <w:ind w:left="1080" w:hanging="360"/>
      </w:pPr>
      <w:rPr>
        <w:rFonts w:ascii="Symbol" w:hAnsi="Symbol" w:cs="OpenSymbol" w:hint="default"/>
      </w:rPr>
    </w:lvl>
    <w:lvl w:ilvl="1">
      <w:start w:val="1"/>
      <w:numFmt w:val="bullet"/>
      <w:lvlText w:val=""/>
      <w:lvlJc w:val="left"/>
      <w:pPr>
        <w:tabs>
          <w:tab w:val="num" w:pos="1440"/>
        </w:tabs>
        <w:ind w:left="1440" w:hanging="360"/>
      </w:pPr>
      <w:rPr>
        <w:rFonts w:ascii="Symbol" w:hAnsi="Symbol" w:cs="OpenSymbol" w:hint="default"/>
      </w:rPr>
    </w:lvl>
    <w:lvl w:ilvl="2">
      <w:start w:val="1"/>
      <w:numFmt w:val="bullet"/>
      <w:lvlText w:val=""/>
      <w:lvlJc w:val="left"/>
      <w:pPr>
        <w:tabs>
          <w:tab w:val="num" w:pos="1800"/>
        </w:tabs>
        <w:ind w:left="1800" w:hanging="360"/>
      </w:pPr>
      <w:rPr>
        <w:rFonts w:ascii="Symbol" w:hAnsi="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Symbol" w:hAnsi="Symbol" w:cs="OpenSymbol" w:hint="default"/>
      </w:rPr>
    </w:lvl>
    <w:lvl w:ilvl="5">
      <w:start w:val="1"/>
      <w:numFmt w:val="bullet"/>
      <w:lvlText w:val=""/>
      <w:lvlJc w:val="left"/>
      <w:pPr>
        <w:tabs>
          <w:tab w:val="num" w:pos="2880"/>
        </w:tabs>
        <w:ind w:left="2880" w:hanging="360"/>
      </w:pPr>
      <w:rPr>
        <w:rFonts w:ascii="Symbol" w:hAnsi="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Symbol" w:hAnsi="Symbol" w:cs="OpenSymbol" w:hint="default"/>
      </w:rPr>
    </w:lvl>
    <w:lvl w:ilvl="8">
      <w:start w:val="1"/>
      <w:numFmt w:val="bullet"/>
      <w:lvlText w:val=""/>
      <w:lvlJc w:val="left"/>
      <w:pPr>
        <w:tabs>
          <w:tab w:val="num" w:pos="3960"/>
        </w:tabs>
        <w:ind w:left="3960" w:hanging="360"/>
      </w:pPr>
      <w:rPr>
        <w:rFonts w:ascii="Symbol" w:hAnsi="Symbol" w:cs="OpenSymbol" w:hint="default"/>
      </w:rPr>
    </w:lvl>
  </w:abstractNum>
  <w:abstractNum w:abstractNumId="8" w15:restartNumberingAfterBreak="0">
    <w:nsid w:val="45B02268"/>
    <w:multiLevelType w:val="hybridMultilevel"/>
    <w:tmpl w:val="39D874AA"/>
    <w:lvl w:ilvl="0" w:tplc="040C0001">
      <w:start w:val="1"/>
      <w:numFmt w:val="bullet"/>
      <w:lvlText w:val=""/>
      <w:lvlJc w:val="left"/>
      <w:pPr>
        <w:ind w:left="1021" w:hanging="360"/>
      </w:pPr>
      <w:rPr>
        <w:rFonts w:ascii="Symbol" w:hAnsi="Symbol" w:hint="default"/>
      </w:rPr>
    </w:lvl>
    <w:lvl w:ilvl="1" w:tplc="040C0003" w:tentative="1">
      <w:start w:val="1"/>
      <w:numFmt w:val="bullet"/>
      <w:lvlText w:val="o"/>
      <w:lvlJc w:val="left"/>
      <w:pPr>
        <w:ind w:left="1741" w:hanging="360"/>
      </w:pPr>
      <w:rPr>
        <w:rFonts w:ascii="Courier New" w:hAnsi="Courier New" w:cs="Courier New" w:hint="default"/>
      </w:rPr>
    </w:lvl>
    <w:lvl w:ilvl="2" w:tplc="040C0005" w:tentative="1">
      <w:start w:val="1"/>
      <w:numFmt w:val="bullet"/>
      <w:lvlText w:val=""/>
      <w:lvlJc w:val="left"/>
      <w:pPr>
        <w:ind w:left="2461" w:hanging="360"/>
      </w:pPr>
      <w:rPr>
        <w:rFonts w:ascii="Wingdings" w:hAnsi="Wingdings" w:hint="default"/>
      </w:rPr>
    </w:lvl>
    <w:lvl w:ilvl="3" w:tplc="040C0001" w:tentative="1">
      <w:start w:val="1"/>
      <w:numFmt w:val="bullet"/>
      <w:lvlText w:val=""/>
      <w:lvlJc w:val="left"/>
      <w:pPr>
        <w:ind w:left="3181" w:hanging="360"/>
      </w:pPr>
      <w:rPr>
        <w:rFonts w:ascii="Symbol" w:hAnsi="Symbol" w:hint="default"/>
      </w:rPr>
    </w:lvl>
    <w:lvl w:ilvl="4" w:tplc="040C0003" w:tentative="1">
      <w:start w:val="1"/>
      <w:numFmt w:val="bullet"/>
      <w:lvlText w:val="o"/>
      <w:lvlJc w:val="left"/>
      <w:pPr>
        <w:ind w:left="3901" w:hanging="360"/>
      </w:pPr>
      <w:rPr>
        <w:rFonts w:ascii="Courier New" w:hAnsi="Courier New" w:cs="Courier New" w:hint="default"/>
      </w:rPr>
    </w:lvl>
    <w:lvl w:ilvl="5" w:tplc="040C0005" w:tentative="1">
      <w:start w:val="1"/>
      <w:numFmt w:val="bullet"/>
      <w:lvlText w:val=""/>
      <w:lvlJc w:val="left"/>
      <w:pPr>
        <w:ind w:left="4621" w:hanging="360"/>
      </w:pPr>
      <w:rPr>
        <w:rFonts w:ascii="Wingdings" w:hAnsi="Wingdings" w:hint="default"/>
      </w:rPr>
    </w:lvl>
    <w:lvl w:ilvl="6" w:tplc="040C0001" w:tentative="1">
      <w:start w:val="1"/>
      <w:numFmt w:val="bullet"/>
      <w:lvlText w:val=""/>
      <w:lvlJc w:val="left"/>
      <w:pPr>
        <w:ind w:left="5341" w:hanging="360"/>
      </w:pPr>
      <w:rPr>
        <w:rFonts w:ascii="Symbol" w:hAnsi="Symbol" w:hint="default"/>
      </w:rPr>
    </w:lvl>
    <w:lvl w:ilvl="7" w:tplc="040C0003" w:tentative="1">
      <w:start w:val="1"/>
      <w:numFmt w:val="bullet"/>
      <w:lvlText w:val="o"/>
      <w:lvlJc w:val="left"/>
      <w:pPr>
        <w:ind w:left="6061" w:hanging="360"/>
      </w:pPr>
      <w:rPr>
        <w:rFonts w:ascii="Courier New" w:hAnsi="Courier New" w:cs="Courier New" w:hint="default"/>
      </w:rPr>
    </w:lvl>
    <w:lvl w:ilvl="8" w:tplc="040C0005" w:tentative="1">
      <w:start w:val="1"/>
      <w:numFmt w:val="bullet"/>
      <w:lvlText w:val=""/>
      <w:lvlJc w:val="left"/>
      <w:pPr>
        <w:ind w:left="6781" w:hanging="360"/>
      </w:pPr>
      <w:rPr>
        <w:rFonts w:ascii="Wingdings" w:hAnsi="Wingdings" w:hint="default"/>
      </w:rPr>
    </w:lvl>
  </w:abstractNum>
  <w:abstractNum w:abstractNumId="9" w15:restartNumberingAfterBreak="0">
    <w:nsid w:val="49C670E3"/>
    <w:multiLevelType w:val="hybridMultilevel"/>
    <w:tmpl w:val="04DCD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FD0448"/>
    <w:multiLevelType w:val="hybridMultilevel"/>
    <w:tmpl w:val="F692DF4A"/>
    <w:lvl w:ilvl="0" w:tplc="040C0001">
      <w:start w:val="1"/>
      <w:numFmt w:val="bullet"/>
      <w:lvlText w:val=""/>
      <w:lvlJc w:val="left"/>
      <w:pPr>
        <w:ind w:left="843" w:hanging="360"/>
      </w:pPr>
      <w:rPr>
        <w:rFonts w:ascii="Symbol" w:hAnsi="Symbol" w:hint="default"/>
      </w:rPr>
    </w:lvl>
    <w:lvl w:ilvl="1" w:tplc="040C0003" w:tentative="1">
      <w:start w:val="1"/>
      <w:numFmt w:val="bullet"/>
      <w:lvlText w:val="o"/>
      <w:lvlJc w:val="left"/>
      <w:pPr>
        <w:ind w:left="1563" w:hanging="360"/>
      </w:pPr>
      <w:rPr>
        <w:rFonts w:ascii="Courier New" w:hAnsi="Courier New" w:cs="Courier New" w:hint="default"/>
      </w:rPr>
    </w:lvl>
    <w:lvl w:ilvl="2" w:tplc="040C0005" w:tentative="1">
      <w:start w:val="1"/>
      <w:numFmt w:val="bullet"/>
      <w:lvlText w:val=""/>
      <w:lvlJc w:val="left"/>
      <w:pPr>
        <w:ind w:left="2283" w:hanging="360"/>
      </w:pPr>
      <w:rPr>
        <w:rFonts w:ascii="Wingdings" w:hAnsi="Wingdings" w:hint="default"/>
      </w:rPr>
    </w:lvl>
    <w:lvl w:ilvl="3" w:tplc="040C0001" w:tentative="1">
      <w:start w:val="1"/>
      <w:numFmt w:val="bullet"/>
      <w:lvlText w:val=""/>
      <w:lvlJc w:val="left"/>
      <w:pPr>
        <w:ind w:left="3003" w:hanging="360"/>
      </w:pPr>
      <w:rPr>
        <w:rFonts w:ascii="Symbol" w:hAnsi="Symbol" w:hint="default"/>
      </w:rPr>
    </w:lvl>
    <w:lvl w:ilvl="4" w:tplc="040C0003" w:tentative="1">
      <w:start w:val="1"/>
      <w:numFmt w:val="bullet"/>
      <w:lvlText w:val="o"/>
      <w:lvlJc w:val="left"/>
      <w:pPr>
        <w:ind w:left="3723" w:hanging="360"/>
      </w:pPr>
      <w:rPr>
        <w:rFonts w:ascii="Courier New" w:hAnsi="Courier New" w:cs="Courier New" w:hint="default"/>
      </w:rPr>
    </w:lvl>
    <w:lvl w:ilvl="5" w:tplc="040C0005" w:tentative="1">
      <w:start w:val="1"/>
      <w:numFmt w:val="bullet"/>
      <w:lvlText w:val=""/>
      <w:lvlJc w:val="left"/>
      <w:pPr>
        <w:ind w:left="4443" w:hanging="360"/>
      </w:pPr>
      <w:rPr>
        <w:rFonts w:ascii="Wingdings" w:hAnsi="Wingdings" w:hint="default"/>
      </w:rPr>
    </w:lvl>
    <w:lvl w:ilvl="6" w:tplc="040C0001" w:tentative="1">
      <w:start w:val="1"/>
      <w:numFmt w:val="bullet"/>
      <w:lvlText w:val=""/>
      <w:lvlJc w:val="left"/>
      <w:pPr>
        <w:ind w:left="5163" w:hanging="360"/>
      </w:pPr>
      <w:rPr>
        <w:rFonts w:ascii="Symbol" w:hAnsi="Symbol" w:hint="default"/>
      </w:rPr>
    </w:lvl>
    <w:lvl w:ilvl="7" w:tplc="040C0003" w:tentative="1">
      <w:start w:val="1"/>
      <w:numFmt w:val="bullet"/>
      <w:lvlText w:val="o"/>
      <w:lvlJc w:val="left"/>
      <w:pPr>
        <w:ind w:left="5883" w:hanging="360"/>
      </w:pPr>
      <w:rPr>
        <w:rFonts w:ascii="Courier New" w:hAnsi="Courier New" w:cs="Courier New" w:hint="default"/>
      </w:rPr>
    </w:lvl>
    <w:lvl w:ilvl="8" w:tplc="040C0005" w:tentative="1">
      <w:start w:val="1"/>
      <w:numFmt w:val="bullet"/>
      <w:lvlText w:val=""/>
      <w:lvlJc w:val="left"/>
      <w:pPr>
        <w:ind w:left="6603" w:hanging="360"/>
      </w:pPr>
      <w:rPr>
        <w:rFonts w:ascii="Wingdings" w:hAnsi="Wingdings" w:hint="default"/>
      </w:rPr>
    </w:lvl>
  </w:abstractNum>
  <w:abstractNum w:abstractNumId="11" w15:restartNumberingAfterBreak="0">
    <w:nsid w:val="4B136F0E"/>
    <w:multiLevelType w:val="hybridMultilevel"/>
    <w:tmpl w:val="8CF643C6"/>
    <w:lvl w:ilvl="0" w:tplc="040C0001">
      <w:start w:val="1"/>
      <w:numFmt w:val="bullet"/>
      <w:lvlText w:val=""/>
      <w:lvlJc w:val="left"/>
      <w:pPr>
        <w:ind w:left="1021" w:hanging="360"/>
      </w:pPr>
      <w:rPr>
        <w:rFonts w:ascii="Symbol" w:hAnsi="Symbol" w:hint="default"/>
      </w:rPr>
    </w:lvl>
    <w:lvl w:ilvl="1" w:tplc="040C0003" w:tentative="1">
      <w:start w:val="1"/>
      <w:numFmt w:val="bullet"/>
      <w:lvlText w:val="o"/>
      <w:lvlJc w:val="left"/>
      <w:pPr>
        <w:ind w:left="1741" w:hanging="360"/>
      </w:pPr>
      <w:rPr>
        <w:rFonts w:ascii="Courier New" w:hAnsi="Courier New" w:cs="Courier New" w:hint="default"/>
      </w:rPr>
    </w:lvl>
    <w:lvl w:ilvl="2" w:tplc="040C0005" w:tentative="1">
      <w:start w:val="1"/>
      <w:numFmt w:val="bullet"/>
      <w:lvlText w:val=""/>
      <w:lvlJc w:val="left"/>
      <w:pPr>
        <w:ind w:left="2461" w:hanging="360"/>
      </w:pPr>
      <w:rPr>
        <w:rFonts w:ascii="Wingdings" w:hAnsi="Wingdings" w:hint="default"/>
      </w:rPr>
    </w:lvl>
    <w:lvl w:ilvl="3" w:tplc="040C0001" w:tentative="1">
      <w:start w:val="1"/>
      <w:numFmt w:val="bullet"/>
      <w:lvlText w:val=""/>
      <w:lvlJc w:val="left"/>
      <w:pPr>
        <w:ind w:left="3181" w:hanging="360"/>
      </w:pPr>
      <w:rPr>
        <w:rFonts w:ascii="Symbol" w:hAnsi="Symbol" w:hint="default"/>
      </w:rPr>
    </w:lvl>
    <w:lvl w:ilvl="4" w:tplc="040C0003" w:tentative="1">
      <w:start w:val="1"/>
      <w:numFmt w:val="bullet"/>
      <w:lvlText w:val="o"/>
      <w:lvlJc w:val="left"/>
      <w:pPr>
        <w:ind w:left="3901" w:hanging="360"/>
      </w:pPr>
      <w:rPr>
        <w:rFonts w:ascii="Courier New" w:hAnsi="Courier New" w:cs="Courier New" w:hint="default"/>
      </w:rPr>
    </w:lvl>
    <w:lvl w:ilvl="5" w:tplc="040C0005" w:tentative="1">
      <w:start w:val="1"/>
      <w:numFmt w:val="bullet"/>
      <w:lvlText w:val=""/>
      <w:lvlJc w:val="left"/>
      <w:pPr>
        <w:ind w:left="4621" w:hanging="360"/>
      </w:pPr>
      <w:rPr>
        <w:rFonts w:ascii="Wingdings" w:hAnsi="Wingdings" w:hint="default"/>
      </w:rPr>
    </w:lvl>
    <w:lvl w:ilvl="6" w:tplc="040C0001" w:tentative="1">
      <w:start w:val="1"/>
      <w:numFmt w:val="bullet"/>
      <w:lvlText w:val=""/>
      <w:lvlJc w:val="left"/>
      <w:pPr>
        <w:ind w:left="5341" w:hanging="360"/>
      </w:pPr>
      <w:rPr>
        <w:rFonts w:ascii="Symbol" w:hAnsi="Symbol" w:hint="default"/>
      </w:rPr>
    </w:lvl>
    <w:lvl w:ilvl="7" w:tplc="040C0003" w:tentative="1">
      <w:start w:val="1"/>
      <w:numFmt w:val="bullet"/>
      <w:lvlText w:val="o"/>
      <w:lvlJc w:val="left"/>
      <w:pPr>
        <w:ind w:left="6061" w:hanging="360"/>
      </w:pPr>
      <w:rPr>
        <w:rFonts w:ascii="Courier New" w:hAnsi="Courier New" w:cs="Courier New" w:hint="default"/>
      </w:rPr>
    </w:lvl>
    <w:lvl w:ilvl="8" w:tplc="040C0005" w:tentative="1">
      <w:start w:val="1"/>
      <w:numFmt w:val="bullet"/>
      <w:lvlText w:val=""/>
      <w:lvlJc w:val="left"/>
      <w:pPr>
        <w:ind w:left="6781" w:hanging="360"/>
      </w:pPr>
      <w:rPr>
        <w:rFonts w:ascii="Wingdings" w:hAnsi="Wingdings" w:hint="default"/>
      </w:rPr>
    </w:lvl>
  </w:abstractNum>
  <w:abstractNum w:abstractNumId="12" w15:restartNumberingAfterBreak="0">
    <w:nsid w:val="4D090B8A"/>
    <w:multiLevelType w:val="hybridMultilevel"/>
    <w:tmpl w:val="C616B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236EAE"/>
    <w:multiLevelType w:val="multilevel"/>
    <w:tmpl w:val="0490599E"/>
    <w:lvl w:ilvl="0">
      <w:start w:val="2"/>
      <w:numFmt w:val="decimal"/>
      <w:lvlText w:val="%1"/>
      <w:lvlJc w:val="left"/>
      <w:pPr>
        <w:ind w:left="728" w:hanging="368"/>
      </w:pPr>
      <w:rPr>
        <w:rFonts w:hint="default"/>
        <w:lang w:val="fr-FR" w:eastAsia="en-US" w:bidi="ar-SA"/>
      </w:rPr>
    </w:lvl>
    <w:lvl w:ilvl="1">
      <w:start w:val="1"/>
      <w:numFmt w:val="decimal"/>
      <w:lvlText w:val="%1.%2"/>
      <w:lvlJc w:val="left"/>
      <w:pPr>
        <w:ind w:left="728" w:hanging="368"/>
      </w:pPr>
      <w:rPr>
        <w:rFonts w:ascii="Arial" w:eastAsia="Arial" w:hAnsi="Arial" w:cs="Arial" w:hint="default"/>
        <w:b w:val="0"/>
        <w:bCs/>
        <w:spacing w:val="-2"/>
        <w:w w:val="100"/>
        <w:sz w:val="28"/>
        <w:szCs w:val="22"/>
        <w:lang w:val="fr-FR" w:eastAsia="en-US" w:bidi="ar-SA"/>
      </w:rPr>
    </w:lvl>
    <w:lvl w:ilvl="2">
      <w:start w:val="1"/>
      <w:numFmt w:val="lowerLetter"/>
      <w:lvlText w:val="%3)"/>
      <w:lvlJc w:val="left"/>
      <w:pPr>
        <w:ind w:left="1021" w:hanging="360"/>
      </w:pPr>
      <w:rPr>
        <w:rFonts w:ascii="Arial" w:eastAsia="Arial" w:hAnsi="Arial" w:cs="Arial" w:hint="default"/>
        <w:spacing w:val="-30"/>
        <w:w w:val="99"/>
        <w:sz w:val="20"/>
        <w:szCs w:val="20"/>
        <w:lang w:val="fr-FR" w:eastAsia="en-US" w:bidi="ar-SA"/>
      </w:rPr>
    </w:lvl>
    <w:lvl w:ilvl="3">
      <w:start w:val="1"/>
      <w:numFmt w:val="lowerRoman"/>
      <w:lvlText w:val="%4."/>
      <w:lvlJc w:val="left"/>
      <w:pPr>
        <w:ind w:left="2461" w:hanging="282"/>
      </w:pPr>
      <w:rPr>
        <w:rFonts w:ascii="Arial" w:eastAsia="Arial" w:hAnsi="Arial" w:cs="Arial" w:hint="default"/>
        <w:spacing w:val="-4"/>
        <w:w w:val="99"/>
        <w:sz w:val="20"/>
        <w:szCs w:val="20"/>
        <w:lang w:val="fr-FR" w:eastAsia="en-US" w:bidi="ar-SA"/>
      </w:rPr>
    </w:lvl>
    <w:lvl w:ilvl="4">
      <w:numFmt w:val="bullet"/>
      <w:lvlText w:val="•"/>
      <w:lvlJc w:val="left"/>
      <w:pPr>
        <w:ind w:left="4337" w:hanging="282"/>
      </w:pPr>
      <w:rPr>
        <w:rFonts w:hint="default"/>
        <w:lang w:val="fr-FR" w:eastAsia="en-US" w:bidi="ar-SA"/>
      </w:rPr>
    </w:lvl>
    <w:lvl w:ilvl="5">
      <w:numFmt w:val="bullet"/>
      <w:lvlText w:val="•"/>
      <w:lvlJc w:val="left"/>
      <w:pPr>
        <w:ind w:left="5276" w:hanging="282"/>
      </w:pPr>
      <w:rPr>
        <w:rFonts w:hint="default"/>
        <w:lang w:val="fr-FR" w:eastAsia="en-US" w:bidi="ar-SA"/>
      </w:rPr>
    </w:lvl>
    <w:lvl w:ilvl="6">
      <w:numFmt w:val="bullet"/>
      <w:lvlText w:val="•"/>
      <w:lvlJc w:val="left"/>
      <w:pPr>
        <w:ind w:left="6215" w:hanging="282"/>
      </w:pPr>
      <w:rPr>
        <w:rFonts w:hint="default"/>
        <w:lang w:val="fr-FR" w:eastAsia="en-US" w:bidi="ar-SA"/>
      </w:rPr>
    </w:lvl>
    <w:lvl w:ilvl="7">
      <w:numFmt w:val="bullet"/>
      <w:lvlText w:val="•"/>
      <w:lvlJc w:val="left"/>
      <w:pPr>
        <w:ind w:left="7154" w:hanging="282"/>
      </w:pPr>
      <w:rPr>
        <w:rFonts w:hint="default"/>
        <w:lang w:val="fr-FR" w:eastAsia="en-US" w:bidi="ar-SA"/>
      </w:rPr>
    </w:lvl>
    <w:lvl w:ilvl="8">
      <w:numFmt w:val="bullet"/>
      <w:lvlText w:val="•"/>
      <w:lvlJc w:val="left"/>
      <w:pPr>
        <w:ind w:left="8093" w:hanging="282"/>
      </w:pPr>
      <w:rPr>
        <w:rFonts w:hint="default"/>
        <w:lang w:val="fr-FR" w:eastAsia="en-US" w:bidi="ar-SA"/>
      </w:rPr>
    </w:lvl>
  </w:abstractNum>
  <w:abstractNum w:abstractNumId="14" w15:restartNumberingAfterBreak="0">
    <w:nsid w:val="4EC77B89"/>
    <w:multiLevelType w:val="multilevel"/>
    <w:tmpl w:val="B328747E"/>
    <w:lvl w:ilvl="0">
      <w:start w:val="1"/>
      <w:numFmt w:val="decimal"/>
      <w:lvlText w:val="%1"/>
      <w:lvlJc w:val="left"/>
      <w:pPr>
        <w:ind w:left="790" w:hanging="430"/>
      </w:pPr>
      <w:rPr>
        <w:rFonts w:hint="default"/>
        <w:lang w:val="fr-FR" w:eastAsia="en-US" w:bidi="ar-SA"/>
      </w:rPr>
    </w:lvl>
    <w:lvl w:ilvl="1">
      <w:start w:val="1"/>
      <w:numFmt w:val="decimal"/>
      <w:lvlText w:val="%1.%2"/>
      <w:lvlJc w:val="left"/>
      <w:pPr>
        <w:ind w:left="790" w:hanging="430"/>
      </w:pPr>
      <w:rPr>
        <w:rFonts w:ascii="Marianne" w:eastAsia="Arial" w:hAnsi="Marianne" w:cs="Arial" w:hint="default"/>
        <w:b/>
        <w:bCs/>
        <w:spacing w:val="-2"/>
        <w:w w:val="100"/>
        <w:sz w:val="22"/>
        <w:szCs w:val="22"/>
        <w:lang w:val="fr-FR" w:eastAsia="en-US" w:bidi="ar-SA"/>
      </w:rPr>
    </w:lvl>
    <w:lvl w:ilvl="2">
      <w:numFmt w:val="bullet"/>
      <w:lvlText w:val="•"/>
      <w:lvlJc w:val="left"/>
      <w:pPr>
        <w:ind w:left="2634" w:hanging="430"/>
      </w:pPr>
      <w:rPr>
        <w:rFonts w:hint="default"/>
        <w:lang w:val="fr-FR" w:eastAsia="en-US" w:bidi="ar-SA"/>
      </w:rPr>
    </w:lvl>
    <w:lvl w:ilvl="3">
      <w:numFmt w:val="bullet"/>
      <w:lvlText w:val="•"/>
      <w:lvlJc w:val="left"/>
      <w:pPr>
        <w:ind w:left="3551" w:hanging="430"/>
      </w:pPr>
      <w:rPr>
        <w:rFonts w:hint="default"/>
        <w:lang w:val="fr-FR" w:eastAsia="en-US" w:bidi="ar-SA"/>
      </w:rPr>
    </w:lvl>
    <w:lvl w:ilvl="4">
      <w:numFmt w:val="bullet"/>
      <w:lvlText w:val="•"/>
      <w:lvlJc w:val="left"/>
      <w:pPr>
        <w:ind w:left="4468" w:hanging="430"/>
      </w:pPr>
      <w:rPr>
        <w:rFonts w:hint="default"/>
        <w:lang w:val="fr-FR" w:eastAsia="en-US" w:bidi="ar-SA"/>
      </w:rPr>
    </w:lvl>
    <w:lvl w:ilvl="5">
      <w:numFmt w:val="bullet"/>
      <w:lvlText w:val="•"/>
      <w:lvlJc w:val="left"/>
      <w:pPr>
        <w:ind w:left="5385" w:hanging="430"/>
      </w:pPr>
      <w:rPr>
        <w:rFonts w:hint="default"/>
        <w:lang w:val="fr-FR" w:eastAsia="en-US" w:bidi="ar-SA"/>
      </w:rPr>
    </w:lvl>
    <w:lvl w:ilvl="6">
      <w:numFmt w:val="bullet"/>
      <w:lvlText w:val="•"/>
      <w:lvlJc w:val="left"/>
      <w:pPr>
        <w:ind w:left="6302" w:hanging="430"/>
      </w:pPr>
      <w:rPr>
        <w:rFonts w:hint="default"/>
        <w:lang w:val="fr-FR" w:eastAsia="en-US" w:bidi="ar-SA"/>
      </w:rPr>
    </w:lvl>
    <w:lvl w:ilvl="7">
      <w:numFmt w:val="bullet"/>
      <w:lvlText w:val="•"/>
      <w:lvlJc w:val="left"/>
      <w:pPr>
        <w:ind w:left="7219" w:hanging="430"/>
      </w:pPr>
      <w:rPr>
        <w:rFonts w:hint="default"/>
        <w:lang w:val="fr-FR" w:eastAsia="en-US" w:bidi="ar-SA"/>
      </w:rPr>
    </w:lvl>
    <w:lvl w:ilvl="8">
      <w:numFmt w:val="bullet"/>
      <w:lvlText w:val="•"/>
      <w:lvlJc w:val="left"/>
      <w:pPr>
        <w:ind w:left="8136" w:hanging="430"/>
      </w:pPr>
      <w:rPr>
        <w:rFonts w:hint="default"/>
        <w:lang w:val="fr-FR" w:eastAsia="en-US" w:bidi="ar-SA"/>
      </w:rPr>
    </w:lvl>
  </w:abstractNum>
  <w:abstractNum w:abstractNumId="15" w15:restartNumberingAfterBreak="0">
    <w:nsid w:val="5DC75640"/>
    <w:multiLevelType w:val="hybridMultilevel"/>
    <w:tmpl w:val="A06A7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266BDB"/>
    <w:multiLevelType w:val="hybridMultilevel"/>
    <w:tmpl w:val="35BCFCCE"/>
    <w:lvl w:ilvl="0" w:tplc="040C000D">
      <w:start w:val="1"/>
      <w:numFmt w:val="bullet"/>
      <w:lvlText w:val=""/>
      <w:lvlJc w:val="left"/>
      <w:pPr>
        <w:ind w:left="975" w:hanging="360"/>
      </w:pPr>
      <w:rPr>
        <w:rFonts w:ascii="Wingdings" w:hAnsi="Wingdings" w:hint="default"/>
      </w:rPr>
    </w:lvl>
    <w:lvl w:ilvl="1" w:tplc="040C0003" w:tentative="1">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17" w15:restartNumberingAfterBreak="0">
    <w:nsid w:val="63532454"/>
    <w:multiLevelType w:val="hybridMultilevel"/>
    <w:tmpl w:val="C554E486"/>
    <w:lvl w:ilvl="0" w:tplc="DBACE7DE">
      <w:start w:val="1"/>
      <w:numFmt w:val="bullet"/>
      <w:lvlText w:val="o"/>
      <w:lvlJc w:val="left"/>
      <w:pPr>
        <w:ind w:left="1021" w:hanging="360"/>
      </w:pPr>
      <w:rPr>
        <w:rFonts w:ascii="Courier New" w:hAnsi="Courier New" w:hint="default"/>
        <w:w w:val="99"/>
        <w:sz w:val="20"/>
        <w:szCs w:val="20"/>
        <w:lang w:val="fr-FR" w:eastAsia="en-US" w:bidi="ar-SA"/>
      </w:rPr>
    </w:lvl>
    <w:lvl w:ilvl="1" w:tplc="EFD2F4C0">
      <w:numFmt w:val="bullet"/>
      <w:lvlText w:val="•"/>
      <w:lvlJc w:val="left"/>
      <w:pPr>
        <w:ind w:left="1915" w:hanging="360"/>
      </w:pPr>
      <w:rPr>
        <w:rFonts w:hint="default"/>
        <w:lang w:val="fr-FR" w:eastAsia="en-US" w:bidi="ar-SA"/>
      </w:rPr>
    </w:lvl>
    <w:lvl w:ilvl="2" w:tplc="F304ABCC">
      <w:numFmt w:val="bullet"/>
      <w:lvlText w:val="•"/>
      <w:lvlJc w:val="left"/>
      <w:pPr>
        <w:ind w:left="2810" w:hanging="360"/>
      </w:pPr>
      <w:rPr>
        <w:rFonts w:hint="default"/>
        <w:lang w:val="fr-FR" w:eastAsia="en-US" w:bidi="ar-SA"/>
      </w:rPr>
    </w:lvl>
    <w:lvl w:ilvl="3" w:tplc="237CC0F4">
      <w:numFmt w:val="bullet"/>
      <w:lvlText w:val="•"/>
      <w:lvlJc w:val="left"/>
      <w:pPr>
        <w:ind w:left="3705" w:hanging="360"/>
      </w:pPr>
      <w:rPr>
        <w:rFonts w:hint="default"/>
        <w:lang w:val="fr-FR" w:eastAsia="en-US" w:bidi="ar-SA"/>
      </w:rPr>
    </w:lvl>
    <w:lvl w:ilvl="4" w:tplc="CB7CE386">
      <w:numFmt w:val="bullet"/>
      <w:lvlText w:val="•"/>
      <w:lvlJc w:val="left"/>
      <w:pPr>
        <w:ind w:left="4600" w:hanging="360"/>
      </w:pPr>
      <w:rPr>
        <w:rFonts w:hint="default"/>
        <w:lang w:val="fr-FR" w:eastAsia="en-US" w:bidi="ar-SA"/>
      </w:rPr>
    </w:lvl>
    <w:lvl w:ilvl="5" w:tplc="13D408EA">
      <w:numFmt w:val="bullet"/>
      <w:lvlText w:val="•"/>
      <w:lvlJc w:val="left"/>
      <w:pPr>
        <w:ind w:left="5495" w:hanging="360"/>
      </w:pPr>
      <w:rPr>
        <w:rFonts w:hint="default"/>
        <w:lang w:val="fr-FR" w:eastAsia="en-US" w:bidi="ar-SA"/>
      </w:rPr>
    </w:lvl>
    <w:lvl w:ilvl="6" w:tplc="5C2ED7D6">
      <w:numFmt w:val="bullet"/>
      <w:lvlText w:val="•"/>
      <w:lvlJc w:val="left"/>
      <w:pPr>
        <w:ind w:left="6390" w:hanging="360"/>
      </w:pPr>
      <w:rPr>
        <w:rFonts w:hint="default"/>
        <w:lang w:val="fr-FR" w:eastAsia="en-US" w:bidi="ar-SA"/>
      </w:rPr>
    </w:lvl>
    <w:lvl w:ilvl="7" w:tplc="A7BEBB34">
      <w:numFmt w:val="bullet"/>
      <w:lvlText w:val="•"/>
      <w:lvlJc w:val="left"/>
      <w:pPr>
        <w:ind w:left="7285" w:hanging="360"/>
      </w:pPr>
      <w:rPr>
        <w:rFonts w:hint="default"/>
        <w:lang w:val="fr-FR" w:eastAsia="en-US" w:bidi="ar-SA"/>
      </w:rPr>
    </w:lvl>
    <w:lvl w:ilvl="8" w:tplc="3CDAE062">
      <w:numFmt w:val="bullet"/>
      <w:lvlText w:val="•"/>
      <w:lvlJc w:val="left"/>
      <w:pPr>
        <w:ind w:left="8180" w:hanging="360"/>
      </w:pPr>
      <w:rPr>
        <w:rFonts w:hint="default"/>
        <w:lang w:val="fr-FR" w:eastAsia="en-US" w:bidi="ar-SA"/>
      </w:rPr>
    </w:lvl>
  </w:abstractNum>
  <w:abstractNum w:abstractNumId="18" w15:restartNumberingAfterBreak="0">
    <w:nsid w:val="65D979BD"/>
    <w:multiLevelType w:val="hybridMultilevel"/>
    <w:tmpl w:val="4078CAAA"/>
    <w:lvl w:ilvl="0" w:tplc="766A2D8C">
      <w:numFmt w:val="bullet"/>
      <w:lvlText w:val="-"/>
      <w:lvlJc w:val="left"/>
      <w:pPr>
        <w:ind w:left="301" w:hanging="123"/>
      </w:pPr>
      <w:rPr>
        <w:rFonts w:ascii="Arial" w:eastAsia="Arial" w:hAnsi="Arial" w:cs="Arial" w:hint="default"/>
        <w:w w:val="99"/>
        <w:sz w:val="20"/>
        <w:szCs w:val="20"/>
        <w:lang w:val="fr-FR" w:eastAsia="en-US" w:bidi="ar-SA"/>
      </w:rPr>
    </w:lvl>
    <w:lvl w:ilvl="1" w:tplc="C0E8018E">
      <w:numFmt w:val="bullet"/>
      <w:lvlText w:val="-"/>
      <w:lvlJc w:val="left"/>
      <w:pPr>
        <w:ind w:left="1021" w:hanging="358"/>
      </w:pPr>
      <w:rPr>
        <w:rFonts w:ascii="Arial" w:eastAsia="Arial" w:hAnsi="Arial" w:cs="Arial" w:hint="default"/>
        <w:w w:val="99"/>
        <w:sz w:val="20"/>
        <w:szCs w:val="20"/>
        <w:lang w:val="fr-FR" w:eastAsia="en-US" w:bidi="ar-SA"/>
      </w:rPr>
    </w:lvl>
    <w:lvl w:ilvl="2" w:tplc="FE1AD486">
      <w:numFmt w:val="bullet"/>
      <w:lvlText w:val="•"/>
      <w:lvlJc w:val="left"/>
      <w:pPr>
        <w:ind w:left="2014" w:hanging="358"/>
      </w:pPr>
      <w:rPr>
        <w:rFonts w:hint="default"/>
        <w:lang w:val="fr-FR" w:eastAsia="en-US" w:bidi="ar-SA"/>
      </w:rPr>
    </w:lvl>
    <w:lvl w:ilvl="3" w:tplc="ABF44C7A">
      <w:numFmt w:val="bullet"/>
      <w:lvlText w:val="•"/>
      <w:lvlJc w:val="left"/>
      <w:pPr>
        <w:ind w:left="3009" w:hanging="358"/>
      </w:pPr>
      <w:rPr>
        <w:rFonts w:hint="default"/>
        <w:lang w:val="fr-FR" w:eastAsia="en-US" w:bidi="ar-SA"/>
      </w:rPr>
    </w:lvl>
    <w:lvl w:ilvl="4" w:tplc="470AC572">
      <w:numFmt w:val="bullet"/>
      <w:lvlText w:val="•"/>
      <w:lvlJc w:val="left"/>
      <w:pPr>
        <w:ind w:left="4003" w:hanging="358"/>
      </w:pPr>
      <w:rPr>
        <w:rFonts w:hint="default"/>
        <w:lang w:val="fr-FR" w:eastAsia="en-US" w:bidi="ar-SA"/>
      </w:rPr>
    </w:lvl>
    <w:lvl w:ilvl="5" w:tplc="3558C2BE">
      <w:numFmt w:val="bullet"/>
      <w:lvlText w:val="•"/>
      <w:lvlJc w:val="left"/>
      <w:pPr>
        <w:ind w:left="4998" w:hanging="358"/>
      </w:pPr>
      <w:rPr>
        <w:rFonts w:hint="default"/>
        <w:lang w:val="fr-FR" w:eastAsia="en-US" w:bidi="ar-SA"/>
      </w:rPr>
    </w:lvl>
    <w:lvl w:ilvl="6" w:tplc="9654AECA">
      <w:numFmt w:val="bullet"/>
      <w:lvlText w:val="•"/>
      <w:lvlJc w:val="left"/>
      <w:pPr>
        <w:ind w:left="5992" w:hanging="358"/>
      </w:pPr>
      <w:rPr>
        <w:rFonts w:hint="default"/>
        <w:lang w:val="fr-FR" w:eastAsia="en-US" w:bidi="ar-SA"/>
      </w:rPr>
    </w:lvl>
    <w:lvl w:ilvl="7" w:tplc="09788D72">
      <w:numFmt w:val="bullet"/>
      <w:lvlText w:val="•"/>
      <w:lvlJc w:val="left"/>
      <w:pPr>
        <w:ind w:left="6987" w:hanging="358"/>
      </w:pPr>
      <w:rPr>
        <w:rFonts w:hint="default"/>
        <w:lang w:val="fr-FR" w:eastAsia="en-US" w:bidi="ar-SA"/>
      </w:rPr>
    </w:lvl>
    <w:lvl w:ilvl="8" w:tplc="F31E5454">
      <w:numFmt w:val="bullet"/>
      <w:lvlText w:val="•"/>
      <w:lvlJc w:val="left"/>
      <w:pPr>
        <w:ind w:left="7982" w:hanging="358"/>
      </w:pPr>
      <w:rPr>
        <w:rFonts w:hint="default"/>
        <w:lang w:val="fr-FR" w:eastAsia="en-US" w:bidi="ar-SA"/>
      </w:rPr>
    </w:lvl>
  </w:abstractNum>
  <w:abstractNum w:abstractNumId="19" w15:restartNumberingAfterBreak="0">
    <w:nsid w:val="6B5E3E1F"/>
    <w:multiLevelType w:val="hybridMultilevel"/>
    <w:tmpl w:val="CEE26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7444F8"/>
    <w:multiLevelType w:val="hybridMultilevel"/>
    <w:tmpl w:val="66123BD6"/>
    <w:lvl w:ilvl="0" w:tplc="86D62D34">
      <w:start w:val="7"/>
      <w:numFmt w:val="bullet"/>
      <w:lvlText w:val="-"/>
      <w:lvlJc w:val="left"/>
      <w:pPr>
        <w:ind w:left="1861" w:hanging="360"/>
      </w:pPr>
      <w:rPr>
        <w:rFonts w:ascii="Marianne" w:eastAsia="Arial" w:hAnsi="Marianne" w:cs="Arial" w:hint="default"/>
      </w:rPr>
    </w:lvl>
    <w:lvl w:ilvl="1" w:tplc="040C0003" w:tentative="1">
      <w:start w:val="1"/>
      <w:numFmt w:val="bullet"/>
      <w:lvlText w:val="o"/>
      <w:lvlJc w:val="left"/>
      <w:pPr>
        <w:ind w:left="2581" w:hanging="360"/>
      </w:pPr>
      <w:rPr>
        <w:rFonts w:ascii="Courier New" w:hAnsi="Courier New" w:cs="Courier New" w:hint="default"/>
      </w:rPr>
    </w:lvl>
    <w:lvl w:ilvl="2" w:tplc="040C0005" w:tentative="1">
      <w:start w:val="1"/>
      <w:numFmt w:val="bullet"/>
      <w:lvlText w:val=""/>
      <w:lvlJc w:val="left"/>
      <w:pPr>
        <w:ind w:left="3301" w:hanging="360"/>
      </w:pPr>
      <w:rPr>
        <w:rFonts w:ascii="Wingdings" w:hAnsi="Wingdings" w:hint="default"/>
      </w:rPr>
    </w:lvl>
    <w:lvl w:ilvl="3" w:tplc="040C0001" w:tentative="1">
      <w:start w:val="1"/>
      <w:numFmt w:val="bullet"/>
      <w:lvlText w:val=""/>
      <w:lvlJc w:val="left"/>
      <w:pPr>
        <w:ind w:left="4021" w:hanging="360"/>
      </w:pPr>
      <w:rPr>
        <w:rFonts w:ascii="Symbol" w:hAnsi="Symbol" w:hint="default"/>
      </w:rPr>
    </w:lvl>
    <w:lvl w:ilvl="4" w:tplc="040C0003" w:tentative="1">
      <w:start w:val="1"/>
      <w:numFmt w:val="bullet"/>
      <w:lvlText w:val="o"/>
      <w:lvlJc w:val="left"/>
      <w:pPr>
        <w:ind w:left="4741" w:hanging="360"/>
      </w:pPr>
      <w:rPr>
        <w:rFonts w:ascii="Courier New" w:hAnsi="Courier New" w:cs="Courier New" w:hint="default"/>
      </w:rPr>
    </w:lvl>
    <w:lvl w:ilvl="5" w:tplc="040C0005" w:tentative="1">
      <w:start w:val="1"/>
      <w:numFmt w:val="bullet"/>
      <w:lvlText w:val=""/>
      <w:lvlJc w:val="left"/>
      <w:pPr>
        <w:ind w:left="5461" w:hanging="360"/>
      </w:pPr>
      <w:rPr>
        <w:rFonts w:ascii="Wingdings" w:hAnsi="Wingdings" w:hint="default"/>
      </w:rPr>
    </w:lvl>
    <w:lvl w:ilvl="6" w:tplc="040C0001" w:tentative="1">
      <w:start w:val="1"/>
      <w:numFmt w:val="bullet"/>
      <w:lvlText w:val=""/>
      <w:lvlJc w:val="left"/>
      <w:pPr>
        <w:ind w:left="6181" w:hanging="360"/>
      </w:pPr>
      <w:rPr>
        <w:rFonts w:ascii="Symbol" w:hAnsi="Symbol" w:hint="default"/>
      </w:rPr>
    </w:lvl>
    <w:lvl w:ilvl="7" w:tplc="040C0003" w:tentative="1">
      <w:start w:val="1"/>
      <w:numFmt w:val="bullet"/>
      <w:lvlText w:val="o"/>
      <w:lvlJc w:val="left"/>
      <w:pPr>
        <w:ind w:left="6901" w:hanging="360"/>
      </w:pPr>
      <w:rPr>
        <w:rFonts w:ascii="Courier New" w:hAnsi="Courier New" w:cs="Courier New" w:hint="default"/>
      </w:rPr>
    </w:lvl>
    <w:lvl w:ilvl="8" w:tplc="040C0005" w:tentative="1">
      <w:start w:val="1"/>
      <w:numFmt w:val="bullet"/>
      <w:lvlText w:val=""/>
      <w:lvlJc w:val="left"/>
      <w:pPr>
        <w:ind w:left="7621" w:hanging="360"/>
      </w:pPr>
      <w:rPr>
        <w:rFonts w:ascii="Wingdings" w:hAnsi="Wingdings" w:hint="default"/>
      </w:rPr>
    </w:lvl>
  </w:abstractNum>
  <w:abstractNum w:abstractNumId="21" w15:restartNumberingAfterBreak="0">
    <w:nsid w:val="740E0685"/>
    <w:multiLevelType w:val="hybridMultilevel"/>
    <w:tmpl w:val="8E084526"/>
    <w:lvl w:ilvl="0" w:tplc="86D62D34">
      <w:start w:val="7"/>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E72815"/>
    <w:multiLevelType w:val="hybridMultilevel"/>
    <w:tmpl w:val="B58E97E8"/>
    <w:lvl w:ilvl="0" w:tplc="040C0001">
      <w:start w:val="1"/>
      <w:numFmt w:val="bullet"/>
      <w:lvlText w:val=""/>
      <w:lvlJc w:val="left"/>
      <w:pPr>
        <w:ind w:left="301" w:hanging="123"/>
      </w:pPr>
      <w:rPr>
        <w:rFonts w:ascii="Symbol" w:hAnsi="Symbol" w:hint="default"/>
        <w:w w:val="99"/>
        <w:sz w:val="20"/>
        <w:szCs w:val="20"/>
        <w:lang w:val="fr-FR" w:eastAsia="en-US" w:bidi="ar-SA"/>
      </w:rPr>
    </w:lvl>
    <w:lvl w:ilvl="1" w:tplc="C0E8018E">
      <w:numFmt w:val="bullet"/>
      <w:lvlText w:val="-"/>
      <w:lvlJc w:val="left"/>
      <w:pPr>
        <w:ind w:left="1021" w:hanging="358"/>
      </w:pPr>
      <w:rPr>
        <w:rFonts w:ascii="Arial" w:eastAsia="Arial" w:hAnsi="Arial" w:cs="Arial" w:hint="default"/>
        <w:w w:val="99"/>
        <w:sz w:val="20"/>
        <w:szCs w:val="20"/>
        <w:lang w:val="fr-FR" w:eastAsia="en-US" w:bidi="ar-SA"/>
      </w:rPr>
    </w:lvl>
    <w:lvl w:ilvl="2" w:tplc="FE1AD486">
      <w:numFmt w:val="bullet"/>
      <w:lvlText w:val="•"/>
      <w:lvlJc w:val="left"/>
      <w:pPr>
        <w:ind w:left="2014" w:hanging="358"/>
      </w:pPr>
      <w:rPr>
        <w:rFonts w:hint="default"/>
        <w:lang w:val="fr-FR" w:eastAsia="en-US" w:bidi="ar-SA"/>
      </w:rPr>
    </w:lvl>
    <w:lvl w:ilvl="3" w:tplc="ABF44C7A">
      <w:numFmt w:val="bullet"/>
      <w:lvlText w:val="•"/>
      <w:lvlJc w:val="left"/>
      <w:pPr>
        <w:ind w:left="3009" w:hanging="358"/>
      </w:pPr>
      <w:rPr>
        <w:rFonts w:hint="default"/>
        <w:lang w:val="fr-FR" w:eastAsia="en-US" w:bidi="ar-SA"/>
      </w:rPr>
    </w:lvl>
    <w:lvl w:ilvl="4" w:tplc="470AC572">
      <w:numFmt w:val="bullet"/>
      <w:lvlText w:val="•"/>
      <w:lvlJc w:val="left"/>
      <w:pPr>
        <w:ind w:left="4003" w:hanging="358"/>
      </w:pPr>
      <w:rPr>
        <w:rFonts w:hint="default"/>
        <w:lang w:val="fr-FR" w:eastAsia="en-US" w:bidi="ar-SA"/>
      </w:rPr>
    </w:lvl>
    <w:lvl w:ilvl="5" w:tplc="3558C2BE">
      <w:numFmt w:val="bullet"/>
      <w:lvlText w:val="•"/>
      <w:lvlJc w:val="left"/>
      <w:pPr>
        <w:ind w:left="4998" w:hanging="358"/>
      </w:pPr>
      <w:rPr>
        <w:rFonts w:hint="default"/>
        <w:lang w:val="fr-FR" w:eastAsia="en-US" w:bidi="ar-SA"/>
      </w:rPr>
    </w:lvl>
    <w:lvl w:ilvl="6" w:tplc="9654AECA">
      <w:numFmt w:val="bullet"/>
      <w:lvlText w:val="•"/>
      <w:lvlJc w:val="left"/>
      <w:pPr>
        <w:ind w:left="5992" w:hanging="358"/>
      </w:pPr>
      <w:rPr>
        <w:rFonts w:hint="default"/>
        <w:lang w:val="fr-FR" w:eastAsia="en-US" w:bidi="ar-SA"/>
      </w:rPr>
    </w:lvl>
    <w:lvl w:ilvl="7" w:tplc="09788D72">
      <w:numFmt w:val="bullet"/>
      <w:lvlText w:val="•"/>
      <w:lvlJc w:val="left"/>
      <w:pPr>
        <w:ind w:left="6987" w:hanging="358"/>
      </w:pPr>
      <w:rPr>
        <w:rFonts w:hint="default"/>
        <w:lang w:val="fr-FR" w:eastAsia="en-US" w:bidi="ar-SA"/>
      </w:rPr>
    </w:lvl>
    <w:lvl w:ilvl="8" w:tplc="F31E5454">
      <w:numFmt w:val="bullet"/>
      <w:lvlText w:val="•"/>
      <w:lvlJc w:val="left"/>
      <w:pPr>
        <w:ind w:left="7982" w:hanging="358"/>
      </w:pPr>
      <w:rPr>
        <w:rFonts w:hint="default"/>
        <w:lang w:val="fr-FR" w:eastAsia="en-US" w:bidi="ar-SA"/>
      </w:rPr>
    </w:lvl>
  </w:abstractNum>
  <w:abstractNum w:abstractNumId="23" w15:restartNumberingAfterBreak="0">
    <w:nsid w:val="7C0C332A"/>
    <w:multiLevelType w:val="hybridMultilevel"/>
    <w:tmpl w:val="2898A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3"/>
  </w:num>
  <w:num w:numId="4">
    <w:abstractNumId w:val="14"/>
  </w:num>
  <w:num w:numId="5">
    <w:abstractNumId w:val="2"/>
  </w:num>
  <w:num w:numId="6">
    <w:abstractNumId w:val="7"/>
  </w:num>
  <w:num w:numId="7">
    <w:abstractNumId w:val="16"/>
  </w:num>
  <w:num w:numId="8">
    <w:abstractNumId w:val="0"/>
  </w:num>
  <w:num w:numId="9">
    <w:abstractNumId w:val="11"/>
  </w:num>
  <w:num w:numId="10">
    <w:abstractNumId w:val="19"/>
  </w:num>
  <w:num w:numId="11">
    <w:abstractNumId w:val="4"/>
  </w:num>
  <w:num w:numId="12">
    <w:abstractNumId w:val="5"/>
  </w:num>
  <w:num w:numId="13">
    <w:abstractNumId w:val="12"/>
  </w:num>
  <w:num w:numId="14">
    <w:abstractNumId w:val="10"/>
  </w:num>
  <w:num w:numId="15">
    <w:abstractNumId w:val="23"/>
  </w:num>
  <w:num w:numId="16">
    <w:abstractNumId w:val="21"/>
  </w:num>
  <w:num w:numId="17">
    <w:abstractNumId w:val="20"/>
  </w:num>
  <w:num w:numId="18">
    <w:abstractNumId w:val="15"/>
  </w:num>
  <w:num w:numId="19">
    <w:abstractNumId w:val="9"/>
  </w:num>
  <w:num w:numId="20">
    <w:abstractNumId w:val="8"/>
  </w:num>
  <w:num w:numId="21">
    <w:abstractNumId w:val="3"/>
  </w:num>
  <w:num w:numId="22">
    <w:abstractNumId w:val="22"/>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579"/>
    <w:rsid w:val="00015E40"/>
    <w:rsid w:val="00050456"/>
    <w:rsid w:val="000504C6"/>
    <w:rsid w:val="000615D9"/>
    <w:rsid w:val="000756A6"/>
    <w:rsid w:val="000E3F54"/>
    <w:rsid w:val="00106390"/>
    <w:rsid w:val="00112BBD"/>
    <w:rsid w:val="001A28F6"/>
    <w:rsid w:val="001B6E52"/>
    <w:rsid w:val="001C0623"/>
    <w:rsid w:val="001D4344"/>
    <w:rsid w:val="001E0B45"/>
    <w:rsid w:val="00201B3B"/>
    <w:rsid w:val="002144C4"/>
    <w:rsid w:val="002144E6"/>
    <w:rsid w:val="0023444E"/>
    <w:rsid w:val="00234B3E"/>
    <w:rsid w:val="00273909"/>
    <w:rsid w:val="00276E1F"/>
    <w:rsid w:val="00290E06"/>
    <w:rsid w:val="0029425C"/>
    <w:rsid w:val="002A4B53"/>
    <w:rsid w:val="002C54C9"/>
    <w:rsid w:val="003621E7"/>
    <w:rsid w:val="003737C4"/>
    <w:rsid w:val="003909FB"/>
    <w:rsid w:val="003A42BC"/>
    <w:rsid w:val="003D49C5"/>
    <w:rsid w:val="003E5047"/>
    <w:rsid w:val="00401760"/>
    <w:rsid w:val="00410CFD"/>
    <w:rsid w:val="00426376"/>
    <w:rsid w:val="00444217"/>
    <w:rsid w:val="00481F47"/>
    <w:rsid w:val="00482FB8"/>
    <w:rsid w:val="00485F69"/>
    <w:rsid w:val="004B2DD9"/>
    <w:rsid w:val="004B40E2"/>
    <w:rsid w:val="004B5FDF"/>
    <w:rsid w:val="004F7C91"/>
    <w:rsid w:val="004F7FF9"/>
    <w:rsid w:val="00514E04"/>
    <w:rsid w:val="005B1DA0"/>
    <w:rsid w:val="005D7F5E"/>
    <w:rsid w:val="005F5C45"/>
    <w:rsid w:val="00605C1E"/>
    <w:rsid w:val="006107DF"/>
    <w:rsid w:val="0061342C"/>
    <w:rsid w:val="00654270"/>
    <w:rsid w:val="00654957"/>
    <w:rsid w:val="00687B55"/>
    <w:rsid w:val="0069652E"/>
    <w:rsid w:val="006A0E8B"/>
    <w:rsid w:val="006C6AAF"/>
    <w:rsid w:val="006E2722"/>
    <w:rsid w:val="006E7E28"/>
    <w:rsid w:val="007027CC"/>
    <w:rsid w:val="007402B1"/>
    <w:rsid w:val="00773494"/>
    <w:rsid w:val="007A0866"/>
    <w:rsid w:val="007A59C0"/>
    <w:rsid w:val="007A5F8E"/>
    <w:rsid w:val="007D54A2"/>
    <w:rsid w:val="007F2E43"/>
    <w:rsid w:val="007F6706"/>
    <w:rsid w:val="008118AA"/>
    <w:rsid w:val="00860534"/>
    <w:rsid w:val="00860649"/>
    <w:rsid w:val="00887B29"/>
    <w:rsid w:val="008B4A87"/>
    <w:rsid w:val="008C05F6"/>
    <w:rsid w:val="008C42BC"/>
    <w:rsid w:val="008C4959"/>
    <w:rsid w:val="008D1093"/>
    <w:rsid w:val="008D6E06"/>
    <w:rsid w:val="008D775C"/>
    <w:rsid w:val="008F2825"/>
    <w:rsid w:val="009160E3"/>
    <w:rsid w:val="00921040"/>
    <w:rsid w:val="0095399B"/>
    <w:rsid w:val="009D7FE6"/>
    <w:rsid w:val="009F6E19"/>
    <w:rsid w:val="00A02D13"/>
    <w:rsid w:val="00A34DF0"/>
    <w:rsid w:val="00A612E3"/>
    <w:rsid w:val="00AF0579"/>
    <w:rsid w:val="00B1725B"/>
    <w:rsid w:val="00B501FE"/>
    <w:rsid w:val="00B9110C"/>
    <w:rsid w:val="00C31C49"/>
    <w:rsid w:val="00C422CB"/>
    <w:rsid w:val="00C44A99"/>
    <w:rsid w:val="00C458A6"/>
    <w:rsid w:val="00C51B48"/>
    <w:rsid w:val="00C52AFC"/>
    <w:rsid w:val="00C550BE"/>
    <w:rsid w:val="00C642F5"/>
    <w:rsid w:val="00C65724"/>
    <w:rsid w:val="00C871A1"/>
    <w:rsid w:val="00CA007D"/>
    <w:rsid w:val="00CC24FF"/>
    <w:rsid w:val="00CC3F13"/>
    <w:rsid w:val="00CC7D2B"/>
    <w:rsid w:val="00CF6DF8"/>
    <w:rsid w:val="00D46B87"/>
    <w:rsid w:val="00DB5702"/>
    <w:rsid w:val="00DC323F"/>
    <w:rsid w:val="00DD2A22"/>
    <w:rsid w:val="00DD4163"/>
    <w:rsid w:val="00DE42DF"/>
    <w:rsid w:val="00E00190"/>
    <w:rsid w:val="00E24953"/>
    <w:rsid w:val="00E30D4F"/>
    <w:rsid w:val="00E42AF4"/>
    <w:rsid w:val="00E51671"/>
    <w:rsid w:val="00E823E3"/>
    <w:rsid w:val="00E93A07"/>
    <w:rsid w:val="00EC2EDE"/>
    <w:rsid w:val="00F3740F"/>
    <w:rsid w:val="00F61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9BC595"/>
  <w15:docId w15:val="{433CBEBB-A63F-4444-9553-648D47297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fr-FR"/>
    </w:rPr>
  </w:style>
  <w:style w:type="paragraph" w:styleId="Titre1">
    <w:name w:val="heading 1"/>
    <w:basedOn w:val="Normal"/>
    <w:uiPriority w:val="1"/>
    <w:qFormat/>
    <w:pPr>
      <w:spacing w:before="2"/>
      <w:ind w:left="1424" w:right="589" w:hanging="195"/>
      <w:jc w:val="right"/>
      <w:outlineLvl w:val="0"/>
    </w:pPr>
    <w:rPr>
      <w:b/>
      <w:bCs/>
      <w:sz w:val="44"/>
      <w:szCs w:val="44"/>
    </w:rPr>
  </w:style>
  <w:style w:type="paragraph" w:styleId="Titre2">
    <w:name w:val="heading 2"/>
    <w:basedOn w:val="Normal"/>
    <w:uiPriority w:val="1"/>
    <w:qFormat/>
    <w:pPr>
      <w:ind w:left="298"/>
      <w:outlineLvl w:val="1"/>
    </w:pPr>
    <w:rPr>
      <w:b/>
      <w:bCs/>
      <w:sz w:val="28"/>
      <w:szCs w:val="28"/>
    </w:rPr>
  </w:style>
  <w:style w:type="paragraph" w:styleId="Titre3">
    <w:name w:val="heading 3"/>
    <w:basedOn w:val="Normal"/>
    <w:uiPriority w:val="1"/>
    <w:qFormat/>
    <w:pPr>
      <w:ind w:left="728" w:hanging="368"/>
      <w:outlineLvl w:val="2"/>
    </w:pPr>
    <w:rPr>
      <w:b/>
      <w:bCs/>
      <w:u w:val="single" w:color="000000"/>
    </w:rPr>
  </w:style>
  <w:style w:type="paragraph" w:styleId="Titre4">
    <w:name w:val="heading 4"/>
    <w:basedOn w:val="Normal"/>
    <w:uiPriority w:val="1"/>
    <w:qFormat/>
    <w:pPr>
      <w:ind w:left="301"/>
      <w:outlineLvl w:val="3"/>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ind w:left="601" w:hanging="241"/>
    </w:pPr>
    <w:rPr>
      <w:rFonts w:ascii="Times New Roman" w:eastAsia="Times New Roman" w:hAnsi="Times New Roman" w:cs="Times New Roman"/>
      <w:sz w:val="24"/>
      <w:szCs w:val="24"/>
    </w:rPr>
  </w:style>
  <w:style w:type="paragraph" w:styleId="TM2">
    <w:name w:val="toc 2"/>
    <w:basedOn w:val="Normal"/>
    <w:uiPriority w:val="39"/>
    <w:qFormat/>
    <w:pPr>
      <w:ind w:left="1064" w:hanging="481"/>
    </w:pPr>
    <w:rPr>
      <w:rFonts w:ascii="Times New Roman" w:eastAsia="Times New Roman" w:hAnsi="Times New Roman" w:cs="Times New Roman"/>
      <w:sz w:val="24"/>
      <w:szCs w:val="24"/>
    </w:r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021" w:hanging="360"/>
    </w:pPr>
  </w:style>
  <w:style w:type="paragraph" w:customStyle="1" w:styleId="TableParagraph">
    <w:name w:val="Table Paragraph"/>
    <w:basedOn w:val="Normal"/>
    <w:uiPriority w:val="1"/>
    <w:qFormat/>
  </w:style>
  <w:style w:type="character" w:styleId="Marquedecommentaire">
    <w:name w:val="annotation reference"/>
    <w:basedOn w:val="Policepardfaut"/>
    <w:uiPriority w:val="99"/>
    <w:unhideWhenUsed/>
    <w:rsid w:val="008D775C"/>
    <w:rPr>
      <w:sz w:val="16"/>
      <w:szCs w:val="16"/>
    </w:rPr>
  </w:style>
  <w:style w:type="paragraph" w:styleId="Commentaire">
    <w:name w:val="annotation text"/>
    <w:basedOn w:val="Normal"/>
    <w:link w:val="CommentaireCar"/>
    <w:uiPriority w:val="99"/>
    <w:unhideWhenUsed/>
    <w:rsid w:val="008D775C"/>
    <w:rPr>
      <w:sz w:val="20"/>
      <w:szCs w:val="20"/>
    </w:rPr>
  </w:style>
  <w:style w:type="character" w:customStyle="1" w:styleId="CommentaireCar">
    <w:name w:val="Commentaire Car"/>
    <w:basedOn w:val="Policepardfaut"/>
    <w:link w:val="Commentaire"/>
    <w:uiPriority w:val="99"/>
    <w:rsid w:val="008D775C"/>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8D775C"/>
    <w:rPr>
      <w:b/>
      <w:bCs/>
    </w:rPr>
  </w:style>
  <w:style w:type="character" w:customStyle="1" w:styleId="ObjetducommentaireCar">
    <w:name w:val="Objet du commentaire Car"/>
    <w:basedOn w:val="CommentaireCar"/>
    <w:link w:val="Objetducommentaire"/>
    <w:uiPriority w:val="99"/>
    <w:semiHidden/>
    <w:rsid w:val="008D775C"/>
    <w:rPr>
      <w:rFonts w:ascii="Arial" w:eastAsia="Arial" w:hAnsi="Arial" w:cs="Arial"/>
      <w:b/>
      <w:bCs/>
      <w:sz w:val="20"/>
      <w:szCs w:val="20"/>
      <w:lang w:val="fr-FR"/>
    </w:rPr>
  </w:style>
  <w:style w:type="paragraph" w:styleId="Textedebulles">
    <w:name w:val="Balloon Text"/>
    <w:basedOn w:val="Normal"/>
    <w:link w:val="TextedebullesCar"/>
    <w:uiPriority w:val="99"/>
    <w:semiHidden/>
    <w:unhideWhenUsed/>
    <w:rsid w:val="008D775C"/>
    <w:rPr>
      <w:rFonts w:ascii="Segoe UI" w:hAnsi="Segoe UI" w:cs="Segoe UI"/>
      <w:sz w:val="18"/>
      <w:szCs w:val="18"/>
    </w:rPr>
  </w:style>
  <w:style w:type="character" w:customStyle="1" w:styleId="TextedebullesCar">
    <w:name w:val="Texte de bulles Car"/>
    <w:basedOn w:val="Policepardfaut"/>
    <w:link w:val="Textedebulles"/>
    <w:uiPriority w:val="99"/>
    <w:semiHidden/>
    <w:rsid w:val="008D775C"/>
    <w:rPr>
      <w:rFonts w:ascii="Segoe UI" w:eastAsia="Arial" w:hAnsi="Segoe UI" w:cs="Segoe UI"/>
      <w:sz w:val="18"/>
      <w:szCs w:val="18"/>
      <w:lang w:val="fr-FR"/>
    </w:rPr>
  </w:style>
  <w:style w:type="character" w:styleId="Lienhypertexte">
    <w:name w:val="Hyperlink"/>
    <w:basedOn w:val="Policepardfaut"/>
    <w:uiPriority w:val="99"/>
    <w:unhideWhenUsed/>
    <w:rsid w:val="006107DF"/>
    <w:rPr>
      <w:color w:val="0563C1" w:themeColor="hyperlink"/>
      <w:u w:val="single"/>
    </w:rPr>
  </w:style>
  <w:style w:type="paragraph" w:styleId="En-tte">
    <w:name w:val="header"/>
    <w:basedOn w:val="Normal"/>
    <w:link w:val="En-tteCar"/>
    <w:uiPriority w:val="99"/>
    <w:unhideWhenUsed/>
    <w:rsid w:val="006C6AAF"/>
    <w:pPr>
      <w:tabs>
        <w:tab w:val="center" w:pos="4536"/>
        <w:tab w:val="right" w:pos="9072"/>
      </w:tabs>
    </w:pPr>
  </w:style>
  <w:style w:type="character" w:customStyle="1" w:styleId="En-tteCar">
    <w:name w:val="En-tête Car"/>
    <w:basedOn w:val="Policepardfaut"/>
    <w:link w:val="En-tte"/>
    <w:uiPriority w:val="99"/>
    <w:rsid w:val="006C6AAF"/>
    <w:rPr>
      <w:rFonts w:ascii="Arial" w:eastAsia="Arial" w:hAnsi="Arial" w:cs="Arial"/>
      <w:lang w:val="fr-FR"/>
    </w:rPr>
  </w:style>
  <w:style w:type="paragraph" w:styleId="Pieddepage">
    <w:name w:val="footer"/>
    <w:basedOn w:val="Normal"/>
    <w:link w:val="PieddepageCar"/>
    <w:uiPriority w:val="99"/>
    <w:unhideWhenUsed/>
    <w:rsid w:val="006C6AAF"/>
    <w:pPr>
      <w:tabs>
        <w:tab w:val="center" w:pos="4536"/>
        <w:tab w:val="right" w:pos="9072"/>
      </w:tabs>
    </w:pPr>
  </w:style>
  <w:style w:type="character" w:customStyle="1" w:styleId="PieddepageCar">
    <w:name w:val="Pied de page Car"/>
    <w:basedOn w:val="Policepardfaut"/>
    <w:link w:val="Pieddepage"/>
    <w:uiPriority w:val="99"/>
    <w:rsid w:val="006C6AAF"/>
    <w:rPr>
      <w:rFonts w:ascii="Arial" w:eastAsia="Arial" w:hAnsi="Arial" w:cs="Arial"/>
      <w:lang w:val="fr-FR"/>
    </w:rPr>
  </w:style>
  <w:style w:type="character" w:customStyle="1" w:styleId="LienInternet">
    <w:name w:val="Lien Internet"/>
    <w:rsid w:val="00DC323F"/>
    <w:rPr>
      <w:color w:val="000080"/>
      <w:u w:val="single"/>
    </w:rPr>
  </w:style>
  <w:style w:type="paragraph" w:customStyle="1" w:styleId="Contenudetableau">
    <w:name w:val="Contenu de tableau"/>
    <w:basedOn w:val="Normal"/>
    <w:rsid w:val="00EC2EDE"/>
    <w:pPr>
      <w:suppressLineNumbers/>
      <w:suppressAutoHyphens/>
      <w:autoSpaceDE/>
      <w:autoSpaceDN/>
    </w:pPr>
    <w:rPr>
      <w:rFonts w:ascii="Liberation Serif" w:eastAsia="SimSun" w:hAnsi="Liberation Serif" w:cs="Mangal"/>
      <w:kern w:val="2"/>
      <w:sz w:val="24"/>
      <w:szCs w:val="24"/>
      <w:lang w:eastAsia="zh-CN" w:bidi="hi-IN"/>
    </w:rPr>
  </w:style>
  <w:style w:type="paragraph" w:styleId="En-ttedetabledesmatires">
    <w:name w:val="TOC Heading"/>
    <w:basedOn w:val="Titre1"/>
    <w:next w:val="Normal"/>
    <w:uiPriority w:val="39"/>
    <w:unhideWhenUsed/>
    <w:qFormat/>
    <w:rsid w:val="00C458A6"/>
    <w:pPr>
      <w:keepNext/>
      <w:keepLines/>
      <w:widowControl/>
      <w:autoSpaceDE/>
      <w:autoSpaceDN/>
      <w:spacing w:before="240" w:line="259" w:lineRule="auto"/>
      <w:ind w:left="0" w:right="0" w:firstLine="0"/>
      <w:jc w:val="left"/>
      <w:outlineLvl w:val="9"/>
    </w:pPr>
    <w:rPr>
      <w:rFonts w:asciiTheme="majorHAnsi" w:eastAsiaTheme="majorEastAsia" w:hAnsiTheme="majorHAnsi" w:cstheme="majorBidi"/>
      <w:b w:val="0"/>
      <w:bCs w:val="0"/>
      <w:color w:val="2E74B5" w:themeColor="accent1" w:themeShade="BF"/>
      <w:sz w:val="32"/>
      <w:szCs w:val="32"/>
      <w:lang w:eastAsia="fr-FR"/>
    </w:rPr>
  </w:style>
  <w:style w:type="paragraph" w:styleId="TM3">
    <w:name w:val="toc 3"/>
    <w:basedOn w:val="Normal"/>
    <w:next w:val="Normal"/>
    <w:autoRedefine/>
    <w:uiPriority w:val="39"/>
    <w:unhideWhenUsed/>
    <w:rsid w:val="00C458A6"/>
    <w:pPr>
      <w:spacing w:after="100"/>
      <w:ind w:left="440"/>
    </w:pPr>
  </w:style>
  <w:style w:type="paragraph" w:styleId="Titre">
    <w:name w:val="Title"/>
    <w:basedOn w:val="Normal"/>
    <w:next w:val="Corpsdetexte"/>
    <w:link w:val="TitreCar"/>
    <w:qFormat/>
    <w:rsid w:val="00A612E3"/>
    <w:pPr>
      <w:keepNext/>
      <w:autoSpaceDE/>
      <w:autoSpaceDN/>
      <w:spacing w:before="240" w:after="120"/>
    </w:pPr>
    <w:rPr>
      <w:rFonts w:eastAsia="Microsoft YaHei" w:cs="Mangal"/>
      <w:kern w:val="2"/>
      <w:sz w:val="28"/>
      <w:szCs w:val="28"/>
      <w:lang w:eastAsia="zh-CN" w:bidi="hi-IN"/>
    </w:rPr>
  </w:style>
  <w:style w:type="character" w:customStyle="1" w:styleId="TitreCar">
    <w:name w:val="Titre Car"/>
    <w:basedOn w:val="Policepardfaut"/>
    <w:link w:val="Titre"/>
    <w:rsid w:val="00A612E3"/>
    <w:rPr>
      <w:rFonts w:ascii="Arial" w:eastAsia="Microsoft YaHei" w:hAnsi="Arial" w:cs="Mangal"/>
      <w:kern w:val="2"/>
      <w:sz w:val="28"/>
      <w:szCs w:val="28"/>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3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mailto:mathilde.rimbert@agriculture.gouv.fr" TargetMode="External"/><Relationship Id="rId3" Type="http://schemas.openxmlformats.org/officeDocument/2006/relationships/styles" Target="styles.xml"/><Relationship Id="rId21" Type="http://schemas.openxmlformats.org/officeDocument/2006/relationships/hyperlink" Target="mailto:florian.von-kerssenbrock@agriculture.gouv.fr" TargetMode="External"/><Relationship Id="rId7" Type="http://schemas.openxmlformats.org/officeDocument/2006/relationships/endnotes" Target="endnotes.xml"/><Relationship Id="rId12" Type="http://schemas.openxmlformats.org/officeDocument/2006/relationships/hyperlink" Target="mailto:mathilde.rimbert@agriculture.gouv.fr" TargetMode="External"/><Relationship Id="rId17" Type="http://schemas.openxmlformats.org/officeDocument/2006/relationships/hyperlink" Target="mailto:srea.draaf-ile-de-france@agriculture.gouv.fr" TargetMode="External"/><Relationship Id="rId2" Type="http://schemas.openxmlformats.org/officeDocument/2006/relationships/numbering" Target="numbering.xml"/><Relationship Id="rId16" Type="http://schemas.openxmlformats.org/officeDocument/2006/relationships/hyperlink" Target="https://www.legifrance.gouv.fr/jorf/id/JORFTEXT000053228388" TargetMode="External"/><Relationship Id="rId20" Type="http://schemas.openxmlformats.org/officeDocument/2006/relationships/hyperlink" Target="https://collectifs-agroecologi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rea.draaf-ile-de-France@agriculture.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florian.von-kerssenbrock@agriculture.gouv.fr"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delphine.grasmick@agriculture.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yperlink" Target="mailto:delphine.grasmick@agriculture.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9239-7542-401E-B969-6EA6DCFB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2789</Words>
  <Characters>15341</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AAP ANIMATION GIEE 2019</vt:lpstr>
    </vt:vector>
  </TitlesOfParts>
  <Company>Ministère de l'Agriculture et de l'Alimentation</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AAP ANIMATION GIEE 2019</dc:title>
  <dc:creator>michel.aldebert</dc:creator>
  <cp:lastModifiedBy>Delphine GRASMICK</cp:lastModifiedBy>
  <cp:revision>5</cp:revision>
  <cp:lastPrinted>2026-04-28T12:40:00Z</cp:lastPrinted>
  <dcterms:created xsi:type="dcterms:W3CDTF">2026-04-29T12:33:00Z</dcterms:created>
  <dcterms:modified xsi:type="dcterms:W3CDTF">2026-07-23T15:27:00Z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Creator">
    <vt:lpwstr>Microsoft® Word 2016</vt:lpwstr>
  </property>
  <property fmtid="{D5CDD505-2E9C-101B-9397-08002B2CF9AE}" pid="4" name="LastSaved">
    <vt:filetime>2021-01-19T00:00:00Z</vt:filetime>
  </property>
</Properties>
</file>